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CB4B1" w14:textId="77777777" w:rsidR="00A44035" w:rsidRDefault="00C2493D">
      <w:pPr>
        <w:jc w:val="center"/>
        <w:rPr>
          <w:sz w:val="36"/>
          <w:szCs w:val="36"/>
        </w:rPr>
      </w:pPr>
      <w:bookmarkStart w:id="0" w:name="_gjdgxs" w:colFirst="0" w:colLast="0"/>
      <w:bookmarkEnd w:id="0"/>
      <w:r>
        <w:rPr>
          <w:sz w:val="36"/>
          <w:szCs w:val="36"/>
        </w:rPr>
        <w:t>Guía para la consideración de tecnología adaptada</w:t>
      </w:r>
    </w:p>
    <w:p w14:paraId="001CD959" w14:textId="77777777" w:rsidR="00A44035" w:rsidRDefault="00A44035"/>
    <w:p w14:paraId="6DCAE626" w14:textId="77777777" w:rsidR="00A44035" w:rsidRDefault="00A44035">
      <w:pPr>
        <w:rPr>
          <w:i/>
          <w:sz w:val="20"/>
          <w:szCs w:val="20"/>
        </w:rPr>
      </w:pPr>
    </w:p>
    <w:p w14:paraId="1BEC3033" w14:textId="77777777" w:rsidR="00A44035" w:rsidRDefault="00C2493D">
      <w:pPr>
        <w:tabs>
          <w:tab w:val="left" w:pos="4230"/>
          <w:tab w:val="left" w:pos="4680"/>
          <w:tab w:val="left" w:pos="5850"/>
          <w:tab w:val="left" w:pos="6300"/>
          <w:tab w:val="left" w:pos="11430"/>
        </w:tabs>
      </w:pPr>
      <w:r>
        <w:t>Estudiante:</w:t>
      </w:r>
      <w:r>
        <w:rPr>
          <w:u w:val="single"/>
        </w:rPr>
        <w:tab/>
      </w:r>
      <w:r>
        <w:tab/>
        <w:t xml:space="preserve">Grado: </w:t>
      </w:r>
      <w:r>
        <w:tab/>
        <w:t xml:space="preserve"> Escuela:</w:t>
      </w:r>
      <w:bookmarkStart w:id="1" w:name="30j0zll" w:colFirst="0" w:colLast="0"/>
      <w:bookmarkStart w:id="2" w:name="1fob9te" w:colFirst="0" w:colLast="0"/>
      <w:bookmarkEnd w:id="1"/>
      <w:bookmarkEnd w:id="2"/>
      <w:r>
        <w:t xml:space="preserve"> </w:t>
      </w:r>
      <w:bookmarkStart w:id="3" w:name="3znysh7" w:colFirst="0" w:colLast="0"/>
      <w:bookmarkEnd w:id="3"/>
      <w:r>
        <w:rPr>
          <w:u w:val="single"/>
        </w:rPr>
        <w:tab/>
        <w:t>___________</w:t>
      </w:r>
    </w:p>
    <w:p w14:paraId="4F01E812" w14:textId="77777777" w:rsidR="00A44035" w:rsidRDefault="00C2493D">
      <w:pPr>
        <w:tabs>
          <w:tab w:val="left" w:pos="2070"/>
          <w:tab w:val="left" w:pos="2250"/>
          <w:tab w:val="left" w:pos="12870"/>
        </w:tabs>
      </w:pPr>
      <w:r>
        <w:t xml:space="preserve">Fecha: </w:t>
      </w:r>
      <w:r>
        <w:rPr>
          <w:u w:val="single"/>
        </w:rPr>
        <w:t>____________</w:t>
      </w:r>
      <w:r>
        <w:tab/>
        <w:t>Participantes: _______________________________________________________________________________</w:t>
      </w:r>
    </w:p>
    <w:p w14:paraId="1730E8B0" w14:textId="77777777" w:rsidR="00A44035" w:rsidRDefault="00C2493D">
      <w:pPr>
        <w:tabs>
          <w:tab w:val="left" w:pos="12870"/>
        </w:tabs>
        <w:spacing w:after="240"/>
      </w:pPr>
      <w:r>
        <w:rPr>
          <w:u w:val="single"/>
        </w:rPr>
        <w:tab/>
      </w:r>
    </w:p>
    <w:p w14:paraId="4A5B5BDD" w14:textId="77777777" w:rsidR="00A44035" w:rsidRDefault="00C2493D">
      <w:pPr>
        <w:pStyle w:val="Heading1"/>
        <w:spacing w:after="240"/>
        <w:sectPr w:rsidR="00A44035">
          <w:footerReference w:type="default" r:id="rId10"/>
          <w:pgSz w:w="15840" w:h="12240" w:orient="landscape"/>
          <w:pgMar w:top="900" w:right="1440" w:bottom="1080" w:left="1440" w:header="720" w:footer="720" w:gutter="0"/>
          <w:pgNumType w:start="1"/>
          <w:cols w:space="720"/>
        </w:sectPr>
      </w:pPr>
      <w:r>
        <w:t>Parte I – Tiene el estudiante metas del IEP que requieran/puedan requerir soluciones de tecnología adaptada en cualquiera de estas áreas de instrucción? Marque cada área relevante</w:t>
      </w:r>
    </w:p>
    <w:p w14:paraId="2DE00268" w14:textId="77777777" w:rsidR="00A44035" w:rsidRDefault="00C2493D">
      <w:pPr>
        <w:spacing w:line="264" w:lineRule="auto"/>
      </w:pPr>
      <w:r>
        <w:t>☐ Escritura</w:t>
      </w:r>
    </w:p>
    <w:p w14:paraId="05C91073" w14:textId="77777777" w:rsidR="00A44035" w:rsidRDefault="00C2493D">
      <w:pPr>
        <w:spacing w:line="264" w:lineRule="auto"/>
      </w:pPr>
      <w:r>
        <w:t xml:space="preserve">☐ Ortografía </w:t>
      </w:r>
    </w:p>
    <w:p w14:paraId="0D88B5E4" w14:textId="77777777" w:rsidR="00A44035" w:rsidRDefault="00C2493D">
      <w:pPr>
        <w:spacing w:line="264" w:lineRule="auto"/>
      </w:pPr>
      <w:r>
        <w:t>☐ Lectura</w:t>
      </w:r>
    </w:p>
    <w:p w14:paraId="50B6A273" w14:textId="77777777" w:rsidR="00A44035" w:rsidRDefault="00C2493D">
      <w:pPr>
        <w:spacing w:line="264" w:lineRule="auto"/>
      </w:pPr>
      <w:r>
        <w:t>☐ Matemáticas</w:t>
      </w:r>
    </w:p>
    <w:p w14:paraId="0982FF94" w14:textId="77777777" w:rsidR="00A44035" w:rsidRDefault="00C2493D">
      <w:pPr>
        <w:spacing w:line="264" w:lineRule="auto"/>
      </w:pPr>
      <w:r>
        <w:t>☐ Habilidades de estudio/organización</w:t>
      </w:r>
    </w:p>
    <w:p w14:paraId="01939687" w14:textId="77777777" w:rsidR="00A44035" w:rsidRDefault="00C2493D">
      <w:pPr>
        <w:spacing w:line="264" w:lineRule="auto"/>
      </w:pPr>
      <w:r>
        <w:t>☐ Comprensión oral</w:t>
      </w:r>
    </w:p>
    <w:p w14:paraId="160270A5" w14:textId="77777777" w:rsidR="00A44035" w:rsidRDefault="00C2493D">
      <w:pPr>
        <w:spacing w:line="264" w:lineRule="auto"/>
      </w:pPr>
      <w:r>
        <w:t>☐ Comunicación oral</w:t>
      </w:r>
    </w:p>
    <w:p w14:paraId="76A814E0" w14:textId="77777777" w:rsidR="00A44035" w:rsidRDefault="00C2493D">
      <w:pPr>
        <w:spacing w:line="264" w:lineRule="auto"/>
      </w:pPr>
      <w:r>
        <w:t>☐ Actividades de la vida diaria</w:t>
      </w:r>
    </w:p>
    <w:p w14:paraId="2935BDCA" w14:textId="77777777" w:rsidR="00A44035" w:rsidRDefault="00C2493D">
      <w:pPr>
        <w:spacing w:line="264" w:lineRule="auto"/>
      </w:pPr>
      <w:r>
        <w:t>☐ Recreación, ocio y juego adaptado</w:t>
      </w:r>
    </w:p>
    <w:p w14:paraId="0DBEB98A" w14:textId="77777777" w:rsidR="00A44035" w:rsidRDefault="00C2493D">
      <w:pPr>
        <w:spacing w:line="264" w:lineRule="auto"/>
      </w:pPr>
      <w:r>
        <w:t>☐ Posicionamiento, asiento y movilidad</w:t>
      </w:r>
    </w:p>
    <w:p w14:paraId="68E09DB9" w14:textId="77777777" w:rsidR="00A44035" w:rsidRDefault="00C2493D">
      <w:pPr>
        <w:spacing w:line="264" w:lineRule="auto"/>
      </w:pPr>
      <w:r>
        <w:t>☐Acceso a la computadora</w:t>
      </w:r>
    </w:p>
    <w:p w14:paraId="0C0FC410" w14:textId="77777777" w:rsidR="00A44035" w:rsidRDefault="00C2493D">
      <w:pPr>
        <w:spacing w:line="264" w:lineRule="auto"/>
      </w:pPr>
      <w:r>
        <w:t>☐ Control ambiental</w:t>
      </w:r>
    </w:p>
    <w:p w14:paraId="53E144F8" w14:textId="77777777" w:rsidR="00A44035" w:rsidRDefault="00C2493D">
      <w:pPr>
        <w:spacing w:line="264" w:lineRule="auto"/>
        <w:sectPr w:rsidR="00A44035">
          <w:type w:val="continuous"/>
          <w:pgSz w:w="15840" w:h="12240" w:orient="landscape"/>
          <w:pgMar w:top="900" w:right="1440" w:bottom="1080" w:left="1440" w:header="720" w:footer="720" w:gutter="0"/>
          <w:cols w:num="3" w:space="720" w:equalWidth="0">
            <w:col w:w="4128" w:space="288"/>
            <w:col w:w="4128" w:space="288"/>
            <w:col w:w="4128" w:space="0"/>
          </w:cols>
        </w:sectPr>
      </w:pPr>
      <w:r>
        <w:t>☐ Otros:</w:t>
      </w:r>
    </w:p>
    <w:p w14:paraId="041FCFEA" w14:textId="77777777" w:rsidR="00A44035" w:rsidRDefault="00A44035"/>
    <w:p w14:paraId="5377F41C" w14:textId="77777777" w:rsidR="00A44035" w:rsidRDefault="00C2493D">
      <w:r>
        <w:t>¿Se identificaron una o más áreas?</w:t>
      </w:r>
    </w:p>
    <w:p w14:paraId="3BDCC78A" w14:textId="77777777" w:rsidR="00A44035" w:rsidRDefault="00A44035"/>
    <w:p w14:paraId="1FDFCC28" w14:textId="77777777" w:rsidR="00A44035" w:rsidRDefault="00C2493D">
      <w:r>
        <w:t xml:space="preserve">☐ No – No se identificaron áreas. – </w:t>
      </w:r>
      <w:r>
        <w:rPr>
          <w:b/>
          <w:u w:val="single"/>
        </w:rPr>
        <w:t>La Consideración está completa</w:t>
      </w:r>
    </w:p>
    <w:p w14:paraId="67A7D7E5" w14:textId="77777777" w:rsidR="00A44035" w:rsidRDefault="00C2493D">
      <w:r>
        <w:t xml:space="preserve">☐ Si – Se identificaron áreas – </w:t>
      </w:r>
      <w:r>
        <w:rPr>
          <w:b/>
          <w:u w:val="single"/>
        </w:rPr>
        <w:t>Siga a la Parte II</w:t>
      </w:r>
    </w:p>
    <w:p w14:paraId="2D126354" w14:textId="77777777" w:rsidR="00A44035" w:rsidRDefault="00A44035"/>
    <w:p w14:paraId="35796003" w14:textId="77777777" w:rsidR="00A44035" w:rsidRDefault="00C2493D">
      <w:pPr>
        <w:pStyle w:val="Heading1"/>
        <w:spacing w:after="240"/>
      </w:pPr>
      <w:r>
        <w:t>Parte II – Material instruccional accesible</w:t>
      </w:r>
    </w:p>
    <w:p w14:paraId="0C652C68" w14:textId="77777777" w:rsidR="00A44035" w:rsidRDefault="00C2493D">
      <w:pPr>
        <w:numPr>
          <w:ilvl w:val="0"/>
          <w:numId w:val="1"/>
        </w:numPr>
        <w:pBdr>
          <w:top w:val="nil"/>
          <w:left w:val="nil"/>
          <w:bottom w:val="nil"/>
          <w:right w:val="nil"/>
          <w:between w:val="nil"/>
        </w:pBdr>
        <w:tabs>
          <w:tab w:val="left" w:pos="9180"/>
          <w:tab w:val="left" w:pos="10710"/>
        </w:tabs>
        <w:spacing w:line="360" w:lineRule="auto"/>
        <w:ind w:left="634"/>
        <w:rPr>
          <w:color w:val="000000"/>
        </w:rPr>
      </w:pPr>
      <w:r>
        <w:rPr>
          <w:color w:val="000000"/>
        </w:rPr>
        <w:t>¿Se beneficia el estudiante con versiones accesibles de materiales educativos impresos?</w:t>
      </w:r>
      <w:r>
        <w:rPr>
          <w:color w:val="000000"/>
        </w:rPr>
        <w:tab/>
        <w:t>☐ Si</w:t>
      </w:r>
      <w:r>
        <w:rPr>
          <w:color w:val="000000"/>
        </w:rPr>
        <w:tab/>
        <w:t>☐ No</w:t>
      </w:r>
    </w:p>
    <w:p w14:paraId="2065590A" w14:textId="77777777" w:rsidR="00A44035" w:rsidRDefault="00C2493D">
      <w:pPr>
        <w:numPr>
          <w:ilvl w:val="0"/>
          <w:numId w:val="1"/>
        </w:numPr>
        <w:pBdr>
          <w:top w:val="nil"/>
          <w:left w:val="nil"/>
          <w:bottom w:val="nil"/>
          <w:right w:val="nil"/>
          <w:between w:val="nil"/>
        </w:pBdr>
        <w:tabs>
          <w:tab w:val="left" w:pos="9180"/>
          <w:tab w:val="left" w:pos="10710"/>
        </w:tabs>
        <w:ind w:left="630"/>
        <w:rPr>
          <w:color w:val="000000"/>
        </w:rPr>
      </w:pPr>
      <w:r>
        <w:rPr>
          <w:color w:val="000000"/>
        </w:rPr>
        <w:t>¿Se beneficia el estudiante con apoyos alternativos a la lectura?</w:t>
      </w:r>
      <w:r>
        <w:rPr>
          <w:color w:val="000000"/>
        </w:rPr>
        <w:tab/>
        <w:t>☐ Si</w:t>
      </w:r>
      <w:r>
        <w:rPr>
          <w:color w:val="000000"/>
        </w:rPr>
        <w:tab/>
        <w:t>☐ No</w:t>
      </w:r>
      <w:r>
        <w:rPr>
          <w:color w:val="000000"/>
        </w:rPr>
        <w:br/>
        <w:t>(ej., leer en voz alta, texto a voz, letra grande, braille, texto accesible)?</w:t>
      </w:r>
      <w:r>
        <w:rPr>
          <w:color w:val="000000"/>
        </w:rPr>
        <w:tab/>
      </w:r>
    </w:p>
    <w:p w14:paraId="6B15A481" w14:textId="77777777" w:rsidR="00A44035" w:rsidRDefault="00A44035">
      <w:pPr>
        <w:pBdr>
          <w:top w:val="nil"/>
          <w:left w:val="nil"/>
          <w:bottom w:val="nil"/>
          <w:right w:val="nil"/>
          <w:between w:val="nil"/>
        </w:pBdr>
        <w:ind w:left="720"/>
        <w:rPr>
          <w:color w:val="000000"/>
        </w:rPr>
      </w:pPr>
    </w:p>
    <w:p w14:paraId="3854DAD4" w14:textId="77777777" w:rsidR="00A44035" w:rsidRDefault="00C2493D">
      <w:r>
        <w:rPr>
          <w:b/>
          <w:color w:val="222222"/>
        </w:rPr>
        <w:t xml:space="preserve">Si el equipo respondió que si a cualquiera de las preguntas, el estudiante puede beneficiarse de material de instrucción accesible (AIM)-VA </w:t>
      </w:r>
      <w:r>
        <w:rPr>
          <w:b/>
          <w:color w:val="000000"/>
        </w:rPr>
        <w:t>después de que una autoridad competente designada por la división confirme que el estudiante tiene una discapacidad de impresión debido a una de las siguientes: Baja visión/ceguera, discapacidades físicas u otras discapacidades</w:t>
      </w:r>
      <w:r>
        <w:rPr>
          <w:color w:val="000000"/>
        </w:rPr>
        <w:t>.</w:t>
      </w:r>
    </w:p>
    <w:p w14:paraId="2A5BDB7F" w14:textId="77777777" w:rsidR="00A44035" w:rsidRDefault="00A44035">
      <w:pPr>
        <w:shd w:val="clear" w:color="auto" w:fill="FFFFFF"/>
        <w:rPr>
          <w:color w:val="0B5394"/>
        </w:rPr>
      </w:pPr>
    </w:p>
    <w:p w14:paraId="210060DE" w14:textId="77777777" w:rsidR="00A44035" w:rsidRDefault="008D2904">
      <w:pPr>
        <w:shd w:val="clear" w:color="auto" w:fill="FFFFFF"/>
        <w:spacing w:before="80"/>
        <w:rPr>
          <w:rFonts w:ascii="Calibri" w:eastAsia="Calibri" w:hAnsi="Calibri" w:cs="Calibri"/>
          <w:color w:val="500050"/>
          <w:highlight w:val="white"/>
        </w:rPr>
      </w:pPr>
      <w:hyperlink r:id="rId11">
        <w:proofErr w:type="spellStart"/>
        <w:r w:rsidR="00C2493D">
          <w:rPr>
            <w:b/>
            <w:color w:val="1155CC"/>
            <w:sz w:val="19"/>
            <w:szCs w:val="19"/>
            <w:highlight w:val="white"/>
            <w:u w:val="single"/>
          </w:rPr>
          <w:t>Superintendent’s</w:t>
        </w:r>
        <w:proofErr w:type="spellEnd"/>
        <w:r w:rsidR="00C2493D">
          <w:rPr>
            <w:b/>
            <w:color w:val="1155CC"/>
            <w:sz w:val="19"/>
            <w:szCs w:val="19"/>
            <w:highlight w:val="white"/>
            <w:u w:val="single"/>
          </w:rPr>
          <w:t xml:space="preserve"> Memo #055-18</w:t>
        </w:r>
      </w:hyperlink>
    </w:p>
    <w:p w14:paraId="2690F44D" w14:textId="77777777" w:rsidR="00A44035" w:rsidRDefault="00A44035"/>
    <w:p w14:paraId="01347C35" w14:textId="77777777" w:rsidR="008D2904" w:rsidRDefault="00C2493D">
      <w:pPr>
        <w:rPr>
          <w:b/>
          <w:u w:val="single"/>
        </w:rPr>
      </w:pPr>
      <w:r>
        <w:rPr>
          <w:b/>
          <w:u w:val="single"/>
        </w:rPr>
        <w:lastRenderedPageBreak/>
        <w:t>Siga a la Parte III</w:t>
      </w:r>
    </w:p>
    <w:p w14:paraId="646964E3" w14:textId="77777777" w:rsidR="00A44035" w:rsidRDefault="00C2493D">
      <w:pPr>
        <w:pStyle w:val="Heading1"/>
        <w:spacing w:after="0"/>
      </w:pPr>
      <w:r>
        <w:t>Parte III – Complete lo siguiente para cada una de las áreas identificadas anteriormente</w:t>
      </w:r>
    </w:p>
    <w:tbl>
      <w:tblPr>
        <w:tblStyle w:val="GridTable1Light"/>
        <w:tblW w:w="12950" w:type="dxa"/>
        <w:tblLayout w:type="fixed"/>
        <w:tblLook w:val="04A0" w:firstRow="1" w:lastRow="0" w:firstColumn="1" w:lastColumn="0" w:noHBand="0" w:noVBand="1"/>
      </w:tblPr>
      <w:tblGrid>
        <w:gridCol w:w="4570"/>
        <w:gridCol w:w="8380"/>
      </w:tblGrid>
      <w:tr w:rsidR="00A44035" w14:paraId="4C1DCF73" w14:textId="77777777" w:rsidTr="008C4108">
        <w:trPr>
          <w:cnfStyle w:val="100000000000" w:firstRow="1" w:lastRow="0" w:firstColumn="0" w:lastColumn="0" w:oddVBand="0" w:evenVBand="0" w:oddHBand="0" w:evenHBand="0" w:firstRowFirstColumn="0" w:firstRowLastColumn="0" w:lastRowFirstColumn="0" w:lastRowLastColumn="0"/>
          <w:trHeight w:val="746"/>
          <w:tblHeader/>
        </w:trPr>
        <w:tc>
          <w:tcPr>
            <w:cnfStyle w:val="001000000000" w:firstRow="0" w:lastRow="0" w:firstColumn="1" w:lastColumn="0" w:oddVBand="0" w:evenVBand="0" w:oddHBand="0" w:evenHBand="0" w:firstRowFirstColumn="0" w:firstRowLastColumn="0" w:lastRowFirstColumn="0" w:lastRowLastColumn="0"/>
            <w:tcW w:w="4570" w:type="dxa"/>
          </w:tcPr>
          <w:p w14:paraId="3A504077" w14:textId="77777777" w:rsidR="00A44035" w:rsidRDefault="00C2493D">
            <w:r>
              <w:t>Área de instrucción y/o tarea que es difícil para el estudiante</w:t>
            </w:r>
          </w:p>
        </w:tc>
        <w:tc>
          <w:tcPr>
            <w:tcW w:w="8380" w:type="dxa"/>
          </w:tcPr>
          <w:p w14:paraId="33C5F391" w14:textId="77777777" w:rsidR="00A44035" w:rsidRDefault="00C2493D">
            <w:pPr>
              <w:cnfStyle w:val="100000000000" w:firstRow="1" w:lastRow="0" w:firstColumn="0" w:lastColumn="0" w:oddVBand="0" w:evenVBand="0" w:oddHBand="0" w:evenHBand="0" w:firstRowFirstColumn="0" w:firstRowLastColumn="0" w:lastRowFirstColumn="0" w:lastRowLastColumn="0"/>
            </w:pPr>
            <w:r>
              <w:t>Enumere brevemente las estrategias, adaptaciones o tecnología adaptada que se utilizan actualmente en la educación general, educación especial, comunidad, trabajo, y entornos domésticos</w:t>
            </w:r>
          </w:p>
        </w:tc>
      </w:tr>
      <w:tr w:rsidR="00A44035" w14:paraId="310F3489" w14:textId="77777777" w:rsidTr="008C4108">
        <w:trPr>
          <w:trHeight w:val="431"/>
        </w:trPr>
        <w:tc>
          <w:tcPr>
            <w:cnfStyle w:val="001000000000" w:firstRow="0" w:lastRow="0" w:firstColumn="1" w:lastColumn="0" w:oddVBand="0" w:evenVBand="0" w:oddHBand="0" w:evenHBand="0" w:firstRowFirstColumn="0" w:firstRowLastColumn="0" w:lastRowFirstColumn="0" w:lastRowLastColumn="0"/>
            <w:tcW w:w="4570" w:type="dxa"/>
          </w:tcPr>
          <w:p w14:paraId="2EAC5D73" w14:textId="77777777" w:rsidR="00A44035" w:rsidRDefault="00A44035">
            <w:pPr>
              <w:rPr>
                <w:sz w:val="22"/>
                <w:szCs w:val="22"/>
              </w:rPr>
            </w:pPr>
          </w:p>
        </w:tc>
        <w:tc>
          <w:tcPr>
            <w:tcW w:w="8380" w:type="dxa"/>
          </w:tcPr>
          <w:p w14:paraId="2589C31F"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r>
      <w:tr w:rsidR="00A44035" w14:paraId="309FDF45" w14:textId="77777777" w:rsidTr="008C4108">
        <w:trPr>
          <w:trHeight w:val="431"/>
        </w:trPr>
        <w:tc>
          <w:tcPr>
            <w:cnfStyle w:val="001000000000" w:firstRow="0" w:lastRow="0" w:firstColumn="1" w:lastColumn="0" w:oddVBand="0" w:evenVBand="0" w:oddHBand="0" w:evenHBand="0" w:firstRowFirstColumn="0" w:firstRowLastColumn="0" w:lastRowFirstColumn="0" w:lastRowLastColumn="0"/>
            <w:tcW w:w="4570" w:type="dxa"/>
          </w:tcPr>
          <w:p w14:paraId="2F5F2F0E" w14:textId="77777777" w:rsidR="00A44035" w:rsidRDefault="00A44035">
            <w:pPr>
              <w:rPr>
                <w:sz w:val="22"/>
                <w:szCs w:val="22"/>
                <w:u w:val="single"/>
              </w:rPr>
            </w:pPr>
          </w:p>
        </w:tc>
        <w:tc>
          <w:tcPr>
            <w:tcW w:w="8380" w:type="dxa"/>
          </w:tcPr>
          <w:p w14:paraId="719D0A45"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r>
      <w:tr w:rsidR="00A44035" w14:paraId="7B794B96" w14:textId="77777777" w:rsidTr="008C4108">
        <w:trPr>
          <w:trHeight w:val="431"/>
        </w:trPr>
        <w:tc>
          <w:tcPr>
            <w:cnfStyle w:val="001000000000" w:firstRow="0" w:lastRow="0" w:firstColumn="1" w:lastColumn="0" w:oddVBand="0" w:evenVBand="0" w:oddHBand="0" w:evenHBand="0" w:firstRowFirstColumn="0" w:firstRowLastColumn="0" w:lastRowFirstColumn="0" w:lastRowLastColumn="0"/>
            <w:tcW w:w="4570" w:type="dxa"/>
          </w:tcPr>
          <w:p w14:paraId="00452A9E" w14:textId="77777777" w:rsidR="00A44035" w:rsidRDefault="00A44035">
            <w:pPr>
              <w:rPr>
                <w:sz w:val="22"/>
                <w:szCs w:val="22"/>
              </w:rPr>
            </w:pPr>
          </w:p>
        </w:tc>
        <w:tc>
          <w:tcPr>
            <w:tcW w:w="8380" w:type="dxa"/>
          </w:tcPr>
          <w:p w14:paraId="7880ACFD"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r>
    </w:tbl>
    <w:p w14:paraId="7755B472" w14:textId="77777777" w:rsidR="00A44035" w:rsidRDefault="00A44035">
      <w:pPr>
        <w:rPr>
          <w:b/>
          <w:sz w:val="20"/>
          <w:szCs w:val="20"/>
        </w:rPr>
      </w:pPr>
    </w:p>
    <w:p w14:paraId="2DF87C77" w14:textId="77777777" w:rsidR="00A44035" w:rsidRDefault="00C2493D">
      <w:r>
        <w:t>¿El estudiante puede completar tareas a su capacidad con estrategias especiales, adaptaciones, o tecnología adaptada que ya está utilizando?</w:t>
      </w:r>
    </w:p>
    <w:p w14:paraId="30CBAF3B" w14:textId="77777777" w:rsidR="00A44035" w:rsidRDefault="00C2493D">
      <w:bookmarkStart w:id="4" w:name="2et92p0" w:colFirst="0" w:colLast="0"/>
      <w:bookmarkEnd w:id="4"/>
      <w:proofErr w:type="gramStart"/>
      <w:r>
        <w:t>☐  Si</w:t>
      </w:r>
      <w:proofErr w:type="gramEnd"/>
      <w:r>
        <w:t xml:space="preserve"> – Las estrategias actuales son adecuadas y están documentadas en el IEP del estudiante </w:t>
      </w:r>
      <w:r>
        <w:rPr>
          <w:b/>
          <w:u w:val="single"/>
        </w:rPr>
        <w:t>La Consideración está completa.</w:t>
      </w:r>
    </w:p>
    <w:p w14:paraId="1339D663" w14:textId="77777777" w:rsidR="008D2904" w:rsidRDefault="00C2493D">
      <w:pPr>
        <w:ind w:left="360" w:hanging="360"/>
      </w:pPr>
      <w:proofErr w:type="gramStart"/>
      <w:r>
        <w:t>☐  No</w:t>
      </w:r>
      <w:proofErr w:type="gramEnd"/>
      <w:r>
        <w:t xml:space="preserve"> – Ha habido cambios en el rendimiento funcional o académico del estudiante, o las estrategias actuales no son adecuadas y podrías requerir nueva tecnología adaptada o un cambio en los dispositivos/servicios [proporcionados actualmente. </w:t>
      </w:r>
    </w:p>
    <w:p w14:paraId="110E47A6" w14:textId="48C43D9B" w:rsidR="00A44035" w:rsidRDefault="00C2493D">
      <w:pPr>
        <w:ind w:left="360" w:hanging="360"/>
        <w:rPr>
          <w:b/>
        </w:rPr>
      </w:pPr>
      <w:r>
        <w:rPr>
          <w:b/>
        </w:rPr>
        <w:t>Siga a la Parte IV</w:t>
      </w:r>
    </w:p>
    <w:p w14:paraId="2B7C2E17" w14:textId="5CABB354" w:rsidR="008D2904" w:rsidRDefault="008D2904">
      <w:pPr>
        <w:ind w:left="360" w:hanging="360"/>
        <w:rPr>
          <w:b/>
        </w:rPr>
      </w:pPr>
      <w:r>
        <w:rPr>
          <w:b/>
        </w:rPr>
        <w:t>Parte IV</w:t>
      </w:r>
      <w:bookmarkStart w:id="5" w:name="_GoBack"/>
      <w:bookmarkEnd w:id="5"/>
    </w:p>
    <w:tbl>
      <w:tblPr>
        <w:tblStyle w:val="GridTable1Light"/>
        <w:tblW w:w="12950" w:type="dxa"/>
        <w:tblLayout w:type="fixed"/>
        <w:tblLook w:val="04A0" w:firstRow="1" w:lastRow="0" w:firstColumn="1" w:lastColumn="0" w:noHBand="0" w:noVBand="1"/>
      </w:tblPr>
      <w:tblGrid>
        <w:gridCol w:w="5744"/>
        <w:gridCol w:w="3739"/>
        <w:gridCol w:w="3467"/>
      </w:tblGrid>
      <w:tr w:rsidR="00A44035" w14:paraId="307DD145" w14:textId="77777777" w:rsidTr="008C4108">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5744" w:type="dxa"/>
          </w:tcPr>
          <w:p w14:paraId="6BDF5D48" w14:textId="77777777" w:rsidR="00A44035" w:rsidRDefault="00C2493D">
            <w:r>
              <w:t>Describa los dispositivos o servicios de TA que se van a probar o modificar</w:t>
            </w:r>
          </w:p>
        </w:tc>
        <w:tc>
          <w:tcPr>
            <w:tcW w:w="3739" w:type="dxa"/>
          </w:tcPr>
          <w:p w14:paraId="730A72E9" w14:textId="77777777" w:rsidR="00A44035" w:rsidRDefault="00C2493D">
            <w:pPr>
              <w:cnfStyle w:val="100000000000" w:firstRow="1" w:lastRow="0" w:firstColumn="0" w:lastColumn="0" w:oddVBand="0" w:evenVBand="0" w:oddHBand="0" w:evenHBand="0" w:firstRowFirstColumn="0" w:firstRowLastColumn="0" w:lastRowFirstColumn="0" w:lastRowLastColumn="0"/>
            </w:pPr>
            <w:r>
              <w:t>Persona(s) responsable(s) proveedor(es)</w:t>
            </w:r>
          </w:p>
        </w:tc>
        <w:tc>
          <w:tcPr>
            <w:tcW w:w="3467" w:type="dxa"/>
          </w:tcPr>
          <w:p w14:paraId="72E75A3D" w14:textId="77777777" w:rsidR="00A44035" w:rsidRDefault="00C2493D">
            <w:pPr>
              <w:cnfStyle w:val="100000000000" w:firstRow="1" w:lastRow="0" w:firstColumn="0" w:lastColumn="0" w:oddVBand="0" w:evenVBand="0" w:oddHBand="0" w:evenHBand="0" w:firstRowFirstColumn="0" w:firstRowLastColumn="0" w:lastRowFirstColumn="0" w:lastRowLastColumn="0"/>
            </w:pPr>
            <w:r>
              <w:t>Fecha de pruebas completadas:</w:t>
            </w:r>
          </w:p>
        </w:tc>
      </w:tr>
      <w:tr w:rsidR="00A44035" w14:paraId="4B02D6BC" w14:textId="77777777" w:rsidTr="008C4108">
        <w:trPr>
          <w:trHeight w:val="432"/>
        </w:trPr>
        <w:tc>
          <w:tcPr>
            <w:cnfStyle w:val="001000000000" w:firstRow="0" w:lastRow="0" w:firstColumn="1" w:lastColumn="0" w:oddVBand="0" w:evenVBand="0" w:oddHBand="0" w:evenHBand="0" w:firstRowFirstColumn="0" w:firstRowLastColumn="0" w:lastRowFirstColumn="0" w:lastRowLastColumn="0"/>
            <w:tcW w:w="5744" w:type="dxa"/>
          </w:tcPr>
          <w:p w14:paraId="65D20853" w14:textId="77777777" w:rsidR="00A44035" w:rsidRDefault="00481616">
            <w:pPr>
              <w:rPr>
                <w:sz w:val="22"/>
                <w:szCs w:val="22"/>
              </w:rPr>
            </w:pPr>
            <w:r>
              <w:rPr>
                <w:sz w:val="22"/>
                <w:szCs w:val="22"/>
              </w:rPr>
              <w:t>Test 1</w:t>
            </w:r>
          </w:p>
        </w:tc>
        <w:tc>
          <w:tcPr>
            <w:tcW w:w="3739" w:type="dxa"/>
          </w:tcPr>
          <w:p w14:paraId="45964433"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c>
          <w:tcPr>
            <w:tcW w:w="3467" w:type="dxa"/>
          </w:tcPr>
          <w:p w14:paraId="30C32F85"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r>
      <w:tr w:rsidR="00A44035" w14:paraId="35C4AF96" w14:textId="77777777" w:rsidTr="008C4108">
        <w:trPr>
          <w:trHeight w:val="432"/>
        </w:trPr>
        <w:tc>
          <w:tcPr>
            <w:cnfStyle w:val="001000000000" w:firstRow="0" w:lastRow="0" w:firstColumn="1" w:lastColumn="0" w:oddVBand="0" w:evenVBand="0" w:oddHBand="0" w:evenHBand="0" w:firstRowFirstColumn="0" w:firstRowLastColumn="0" w:lastRowFirstColumn="0" w:lastRowLastColumn="0"/>
            <w:tcW w:w="5744" w:type="dxa"/>
          </w:tcPr>
          <w:p w14:paraId="46F4C6D5" w14:textId="77777777" w:rsidR="00A44035" w:rsidRDefault="00A44035">
            <w:pPr>
              <w:rPr>
                <w:sz w:val="22"/>
                <w:szCs w:val="22"/>
              </w:rPr>
            </w:pPr>
          </w:p>
        </w:tc>
        <w:tc>
          <w:tcPr>
            <w:tcW w:w="3739" w:type="dxa"/>
          </w:tcPr>
          <w:p w14:paraId="377CBFBB"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c>
          <w:tcPr>
            <w:tcW w:w="3467" w:type="dxa"/>
          </w:tcPr>
          <w:p w14:paraId="47D4476B"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r>
    </w:tbl>
    <w:p w14:paraId="5590CD8E" w14:textId="77777777" w:rsidR="00A44035" w:rsidRDefault="00A44035">
      <w:pPr>
        <w:rPr>
          <w:sz w:val="20"/>
          <w:szCs w:val="20"/>
        </w:rPr>
      </w:pPr>
    </w:p>
    <w:p w14:paraId="2F2AA60A" w14:textId="77777777" w:rsidR="00A44035" w:rsidRDefault="00C2493D">
      <w:r>
        <w:t>Complete esta sección después de la prueba(s):</w:t>
      </w:r>
    </w:p>
    <w:p w14:paraId="1230A53A" w14:textId="77777777" w:rsidR="00A44035" w:rsidRDefault="00A44035">
      <w:pPr>
        <w:rPr>
          <w:sz w:val="20"/>
          <w:szCs w:val="20"/>
        </w:rPr>
      </w:pPr>
    </w:p>
    <w:tbl>
      <w:tblPr>
        <w:tblStyle w:val="GridTable1Light"/>
        <w:tblW w:w="12950" w:type="dxa"/>
        <w:tblLayout w:type="fixed"/>
        <w:tblLook w:val="04A0" w:firstRow="1" w:lastRow="0" w:firstColumn="1" w:lastColumn="0" w:noHBand="0" w:noVBand="1"/>
      </w:tblPr>
      <w:tblGrid>
        <w:gridCol w:w="5750"/>
        <w:gridCol w:w="3741"/>
        <w:gridCol w:w="3459"/>
      </w:tblGrid>
      <w:tr w:rsidR="00A44035" w14:paraId="4A385A5C" w14:textId="77777777" w:rsidTr="00481616">
        <w:trPr>
          <w:cnfStyle w:val="100000000000" w:firstRow="1" w:lastRow="0" w:firstColumn="0" w:lastColumn="0" w:oddVBand="0" w:evenVBand="0" w:oddHBand="0" w:evenHBand="0" w:firstRowFirstColumn="0" w:firstRowLastColumn="0" w:lastRowFirstColumn="0" w:lastRowLastColumn="0"/>
          <w:trHeight w:val="494"/>
          <w:tblHeader/>
        </w:trPr>
        <w:tc>
          <w:tcPr>
            <w:cnfStyle w:val="001000000000" w:firstRow="0" w:lastRow="0" w:firstColumn="1" w:lastColumn="0" w:oddVBand="0" w:evenVBand="0" w:oddHBand="0" w:evenHBand="0" w:firstRowFirstColumn="0" w:firstRowLastColumn="0" w:lastRowFirstColumn="0" w:lastRowLastColumn="0"/>
            <w:tcW w:w="5750" w:type="dxa"/>
          </w:tcPr>
          <w:p w14:paraId="6F3F6282" w14:textId="77777777" w:rsidR="00A44035" w:rsidRDefault="00C2493D">
            <w:r>
              <w:t>¿El (los)ensayo(s) tuvo éxito? Si/No describa las acciones que se deben tomar</w:t>
            </w:r>
          </w:p>
        </w:tc>
        <w:tc>
          <w:tcPr>
            <w:tcW w:w="3741" w:type="dxa"/>
          </w:tcPr>
          <w:p w14:paraId="6DB2F728" w14:textId="77777777" w:rsidR="00A44035" w:rsidRDefault="00C2493D">
            <w:pPr>
              <w:cnfStyle w:val="100000000000" w:firstRow="1" w:lastRow="0" w:firstColumn="0" w:lastColumn="0" w:oddVBand="0" w:evenVBand="0" w:oddHBand="0" w:evenHBand="0" w:firstRowFirstColumn="0" w:firstRowLastColumn="0" w:lastRowFirstColumn="0" w:lastRowLastColumn="0"/>
            </w:pPr>
            <w:r>
              <w:t>Persona(s) responsable(s) proveedor(es)</w:t>
            </w:r>
          </w:p>
        </w:tc>
        <w:tc>
          <w:tcPr>
            <w:tcW w:w="3459" w:type="dxa"/>
          </w:tcPr>
          <w:p w14:paraId="05C0A2F6" w14:textId="77777777" w:rsidR="00A44035" w:rsidRDefault="00C2493D">
            <w:pPr>
              <w:cnfStyle w:val="100000000000" w:firstRow="1" w:lastRow="0" w:firstColumn="0" w:lastColumn="0" w:oddVBand="0" w:evenVBand="0" w:oddHBand="0" w:evenHBand="0" w:firstRowFirstColumn="0" w:firstRowLastColumn="0" w:lastRowFirstColumn="0" w:lastRowLastColumn="0"/>
            </w:pPr>
            <w:r>
              <w:t>Para cuando:</w:t>
            </w:r>
          </w:p>
        </w:tc>
      </w:tr>
      <w:tr w:rsidR="00A44035" w14:paraId="402A3BCF" w14:textId="77777777" w:rsidTr="00481616">
        <w:trPr>
          <w:trHeight w:val="432"/>
        </w:trPr>
        <w:tc>
          <w:tcPr>
            <w:cnfStyle w:val="001000000000" w:firstRow="0" w:lastRow="0" w:firstColumn="1" w:lastColumn="0" w:oddVBand="0" w:evenVBand="0" w:oddHBand="0" w:evenHBand="0" w:firstRowFirstColumn="0" w:firstRowLastColumn="0" w:lastRowFirstColumn="0" w:lastRowLastColumn="0"/>
            <w:tcW w:w="5750" w:type="dxa"/>
          </w:tcPr>
          <w:p w14:paraId="6EEF4E97" w14:textId="77777777" w:rsidR="00A44035" w:rsidRPr="00481616" w:rsidRDefault="00A44035">
            <w:pPr>
              <w:rPr>
                <w:b w:val="0"/>
                <w:sz w:val="22"/>
                <w:szCs w:val="22"/>
              </w:rPr>
            </w:pPr>
          </w:p>
        </w:tc>
        <w:tc>
          <w:tcPr>
            <w:tcW w:w="3741" w:type="dxa"/>
          </w:tcPr>
          <w:p w14:paraId="6DA6E885"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c>
          <w:tcPr>
            <w:tcW w:w="3459" w:type="dxa"/>
          </w:tcPr>
          <w:p w14:paraId="37332549"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r>
      <w:tr w:rsidR="00A44035" w14:paraId="61F5D505" w14:textId="77777777" w:rsidTr="00481616">
        <w:trPr>
          <w:trHeight w:val="432"/>
        </w:trPr>
        <w:tc>
          <w:tcPr>
            <w:cnfStyle w:val="001000000000" w:firstRow="0" w:lastRow="0" w:firstColumn="1" w:lastColumn="0" w:oddVBand="0" w:evenVBand="0" w:oddHBand="0" w:evenHBand="0" w:firstRowFirstColumn="0" w:firstRowLastColumn="0" w:lastRowFirstColumn="0" w:lastRowLastColumn="0"/>
            <w:tcW w:w="5750" w:type="dxa"/>
          </w:tcPr>
          <w:p w14:paraId="2F454952" w14:textId="77777777" w:rsidR="00A44035" w:rsidRDefault="00A44035">
            <w:pPr>
              <w:rPr>
                <w:sz w:val="22"/>
                <w:szCs w:val="22"/>
              </w:rPr>
            </w:pPr>
          </w:p>
        </w:tc>
        <w:tc>
          <w:tcPr>
            <w:tcW w:w="3741" w:type="dxa"/>
          </w:tcPr>
          <w:p w14:paraId="101A8F75"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c>
          <w:tcPr>
            <w:tcW w:w="3459" w:type="dxa"/>
          </w:tcPr>
          <w:p w14:paraId="65FE259D" w14:textId="77777777" w:rsidR="00A44035" w:rsidRDefault="00A44035">
            <w:pPr>
              <w:cnfStyle w:val="000000000000" w:firstRow="0" w:lastRow="0" w:firstColumn="0" w:lastColumn="0" w:oddVBand="0" w:evenVBand="0" w:oddHBand="0" w:evenHBand="0" w:firstRowFirstColumn="0" w:firstRowLastColumn="0" w:lastRowFirstColumn="0" w:lastRowLastColumn="0"/>
              <w:rPr>
                <w:sz w:val="22"/>
                <w:szCs w:val="22"/>
              </w:rPr>
            </w:pPr>
          </w:p>
        </w:tc>
      </w:tr>
    </w:tbl>
    <w:p w14:paraId="2EFA0A9E" w14:textId="77777777" w:rsidR="00A44035" w:rsidRDefault="00A44035"/>
    <w:p w14:paraId="49761528" w14:textId="77777777" w:rsidR="00A44035" w:rsidRDefault="00C2493D">
      <w:pPr>
        <w:jc w:val="center"/>
        <w:rPr>
          <w:b/>
          <w:i/>
        </w:rPr>
      </w:pPr>
      <w:r>
        <w:rPr>
          <w:b/>
          <w:i/>
        </w:rPr>
        <w:t>Toda la tecnología adaptada (dispositivos/servicios) incluidas las pruebas, debe documentarse.</w:t>
      </w:r>
    </w:p>
    <w:p w14:paraId="52167D7E" w14:textId="77777777" w:rsidR="00A44035" w:rsidRDefault="00A44035">
      <w:pPr>
        <w:rPr>
          <w:sz w:val="20"/>
          <w:szCs w:val="20"/>
        </w:rPr>
      </w:pPr>
    </w:p>
    <w:sectPr w:rsidR="00A44035">
      <w:type w:val="continuous"/>
      <w:pgSz w:w="15840" w:h="12240" w:orient="landscape"/>
      <w:pgMar w:top="90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25F0" w14:textId="77777777" w:rsidR="00761450" w:rsidRDefault="00C2493D">
      <w:r>
        <w:separator/>
      </w:r>
    </w:p>
  </w:endnote>
  <w:endnote w:type="continuationSeparator" w:id="0">
    <w:p w14:paraId="54FC96DD" w14:textId="77777777" w:rsidR="00761450" w:rsidRDefault="00C2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BDAE" w14:textId="77777777" w:rsidR="00A44035" w:rsidRDefault="00C2493D">
    <w:pPr>
      <w:pBdr>
        <w:top w:val="nil"/>
        <w:left w:val="nil"/>
        <w:bottom w:val="nil"/>
        <w:right w:val="nil"/>
        <w:between w:val="nil"/>
      </w:pBdr>
      <w:tabs>
        <w:tab w:val="center" w:pos="4320"/>
        <w:tab w:val="right" w:pos="8640"/>
      </w:tabs>
      <w:rPr>
        <w:color w:val="000000"/>
        <w:sz w:val="16"/>
        <w:szCs w:val="16"/>
      </w:rPr>
    </w:pPr>
    <w:r>
      <w:rPr>
        <w:color w:val="000000"/>
        <w:sz w:val="16"/>
        <w:szCs w:val="16"/>
      </w:rPr>
      <w:t>Virginia Department of Education (2018).  Acknowledgment is given to the work of the Wisconsin Assistive Technology Initiative (WATI), Louisiana Department of Education, Division of Special Populations, Oregon Technology Access Program, and Brunswick County Schools, Brunswick, NC. in the development of this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3296E" w14:textId="77777777" w:rsidR="00761450" w:rsidRDefault="00C2493D">
      <w:r>
        <w:separator/>
      </w:r>
    </w:p>
  </w:footnote>
  <w:footnote w:type="continuationSeparator" w:id="0">
    <w:p w14:paraId="4D5AC8B0" w14:textId="77777777" w:rsidR="00761450" w:rsidRDefault="00C2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72A4"/>
    <w:multiLevelType w:val="multilevel"/>
    <w:tmpl w:val="B14C2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35"/>
    <w:rsid w:val="00481616"/>
    <w:rsid w:val="00761450"/>
    <w:rsid w:val="008C4108"/>
    <w:rsid w:val="008D2904"/>
    <w:rsid w:val="00A44035"/>
    <w:rsid w:val="00C2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644D"/>
  <w15:docId w15:val="{9A5AD8C1-A363-45E1-8652-A5715B14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GridTable1Light">
    <w:name w:val="Grid Table 1 Light"/>
    <w:basedOn w:val="TableNormal"/>
    <w:uiPriority w:val="46"/>
    <w:rsid w:val="008C41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4816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virginia.gov/administrators/superintendents_memos/2018/055-18.shtm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3" ma:contentTypeDescription="Create a new document." ma:contentTypeScope="" ma:versionID="19571146b0cbe2f2be62c3ad205d4076">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4c7dce2b3e6aacca87986b2543afa015"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752BB-F462-49D1-816F-87DA6CB3FB47}">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7ced3dd-177e-454b-b64a-ad68f0d994e1"/>
    <ds:schemaRef ds:uri="e57f6c35-541a-4073-a2f6-49dc8be0127c"/>
  </ds:schemaRefs>
</ds:datastoreItem>
</file>

<file path=customXml/itemProps2.xml><?xml version="1.0" encoding="utf-8"?>
<ds:datastoreItem xmlns:ds="http://schemas.openxmlformats.org/officeDocument/2006/customXml" ds:itemID="{2C9ECD38-7C8F-4161-9172-D17E484CFD6F}">
  <ds:schemaRefs>
    <ds:schemaRef ds:uri="http://schemas.microsoft.com/sharepoint/v3/contenttype/forms"/>
  </ds:schemaRefs>
</ds:datastoreItem>
</file>

<file path=customXml/itemProps3.xml><?xml version="1.0" encoding="utf-8"?>
<ds:datastoreItem xmlns:ds="http://schemas.openxmlformats.org/officeDocument/2006/customXml" ds:itemID="{21481E0A-07D6-4C70-8651-BD8246F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  Talbert</dc:creator>
  <cp:lastModifiedBy>Clare M  Talbert</cp:lastModifiedBy>
  <cp:revision>2</cp:revision>
  <dcterms:created xsi:type="dcterms:W3CDTF">2021-03-23T21:06:00Z</dcterms:created>
  <dcterms:modified xsi:type="dcterms:W3CDTF">2021-03-23T21:06:00Z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