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CF09" w14:textId="44453A7C" w:rsidR="007E6F13" w:rsidRPr="001C34D1" w:rsidRDefault="007E6F13" w:rsidP="00341B2B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1C34D1">
        <w:rPr>
          <w:rFonts w:asciiTheme="minorHAnsi" w:hAnsiTheme="minorHAnsi" w:cstheme="minorHAnsi"/>
          <w:noProof/>
        </w:rPr>
        <w:drawing>
          <wp:inline distT="0" distB="0" distL="0" distR="0" wp14:anchorId="1EFE6CB6" wp14:editId="64060346">
            <wp:extent cx="1645920" cy="1271016"/>
            <wp:effectExtent l="0" t="0" r="0" b="0"/>
            <wp:docPr id="2" name="Picture 2" descr="Virgi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7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B079" w14:textId="59046CAC" w:rsidR="008E7AAF" w:rsidRPr="001C34D1" w:rsidRDefault="007E6F13" w:rsidP="00F96B4B">
      <w:pPr>
        <w:pStyle w:val="Heading1"/>
        <w:spacing w:before="120" w:after="320" w:line="240" w:lineRule="auto"/>
        <w:ind w:left="0" w:right="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 xml:space="preserve">Resources for Disability History and </w:t>
      </w:r>
      <w:r w:rsidR="001C34D1">
        <w:rPr>
          <w:rFonts w:asciiTheme="minorHAnsi" w:hAnsiTheme="minorHAnsi" w:cstheme="minorHAnsi"/>
        </w:rPr>
        <w:br/>
      </w:r>
      <w:r w:rsidRPr="001C34D1">
        <w:rPr>
          <w:rFonts w:asciiTheme="minorHAnsi" w:hAnsiTheme="minorHAnsi" w:cstheme="minorHAnsi"/>
        </w:rPr>
        <w:t>Awareness Month</w:t>
      </w:r>
    </w:p>
    <w:p w14:paraId="020140E0" w14:textId="7CE6C87D" w:rsidR="00741687" w:rsidRPr="001C34D1" w:rsidRDefault="008B0E05" w:rsidP="00BB7C26">
      <w:pPr>
        <w:pStyle w:val="Heading2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>Agencies</w:t>
      </w:r>
      <w:r w:rsidR="00EB18EB" w:rsidRPr="001C34D1">
        <w:rPr>
          <w:rFonts w:asciiTheme="minorHAnsi" w:hAnsiTheme="minorHAnsi" w:cstheme="minorHAnsi"/>
        </w:rPr>
        <w:t xml:space="preserve"> and Organizations</w:t>
      </w:r>
    </w:p>
    <w:p w14:paraId="2E0E2FBC" w14:textId="4FE6F572" w:rsidR="005E444C" w:rsidRPr="001C34D1" w:rsidRDefault="005E444C" w:rsidP="005E444C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>Partnership for People with Disabilities</w:t>
      </w:r>
    </w:p>
    <w:p w14:paraId="455FA529" w14:textId="4EBCA6A8" w:rsidR="00EB18EB" w:rsidRPr="001C34D1" w:rsidRDefault="004F03CA" w:rsidP="005E5EA6">
      <w:pPr>
        <w:pStyle w:val="ListParagraph"/>
        <w:numPr>
          <w:ilvl w:val="2"/>
          <w:numId w:val="25"/>
        </w:numPr>
        <w:ind w:left="1440"/>
        <w:rPr>
          <w:rStyle w:val="Hyperlink"/>
          <w:rFonts w:asciiTheme="minorHAnsi" w:hAnsiTheme="minorHAnsi" w:cstheme="minorHAnsi"/>
        </w:rPr>
      </w:pPr>
      <w:hyperlink r:id="rId11" w:history="1">
        <w:r w:rsidR="00EB18EB" w:rsidRPr="001C34D1">
          <w:rPr>
            <w:rStyle w:val="Hyperlink"/>
            <w:rFonts w:asciiTheme="minorHAnsi" w:hAnsiTheme="minorHAnsi" w:cstheme="minorHAnsi"/>
          </w:rPr>
          <w:t>Inclusion Project</w:t>
        </w:r>
      </w:hyperlink>
      <w:r w:rsidR="00EB18EB" w:rsidRPr="001C34D1">
        <w:rPr>
          <w:rStyle w:val="Hyperlink"/>
          <w:rFonts w:asciiTheme="minorHAnsi" w:hAnsiTheme="minorHAnsi" w:cstheme="minorHAnsi"/>
        </w:rPr>
        <w:t xml:space="preserve"> </w:t>
      </w:r>
    </w:p>
    <w:p w14:paraId="575A7C4E" w14:textId="4B080BD8" w:rsidR="00EB18EB" w:rsidRPr="001C34D1" w:rsidRDefault="004F03CA" w:rsidP="005E5EA6">
      <w:pPr>
        <w:pStyle w:val="ListParagraph"/>
        <w:numPr>
          <w:ilvl w:val="2"/>
          <w:numId w:val="25"/>
        </w:numPr>
        <w:ind w:left="1440"/>
        <w:rPr>
          <w:rFonts w:asciiTheme="minorHAnsi" w:hAnsiTheme="minorHAnsi" w:cstheme="minorHAnsi"/>
        </w:rPr>
      </w:pPr>
      <w:hyperlink r:id="rId12" w:history="1">
        <w:r w:rsidR="00EB18EB" w:rsidRPr="001C34D1">
          <w:rPr>
            <w:rStyle w:val="Hyperlink"/>
            <w:rFonts w:asciiTheme="minorHAnsi" w:hAnsiTheme="minorHAnsi" w:cstheme="minorHAnsi"/>
          </w:rPr>
          <w:t>Navigating Through Life</w:t>
        </w:r>
      </w:hyperlink>
    </w:p>
    <w:p w14:paraId="5F034195" w14:textId="0EBB3B82" w:rsidR="00EB18EB" w:rsidRPr="001C34D1" w:rsidRDefault="004F03CA" w:rsidP="005E5EA6">
      <w:pPr>
        <w:pStyle w:val="ListParagraph"/>
        <w:numPr>
          <w:ilvl w:val="2"/>
          <w:numId w:val="25"/>
        </w:numPr>
        <w:spacing w:after="220"/>
        <w:ind w:left="1440"/>
        <w:contextualSpacing w:val="0"/>
        <w:rPr>
          <w:rFonts w:asciiTheme="minorHAnsi" w:hAnsiTheme="minorHAnsi" w:cstheme="minorHAnsi"/>
        </w:rPr>
      </w:pPr>
      <w:hyperlink r:id="rId13" w:history="1">
        <w:r w:rsidR="00EB18EB" w:rsidRPr="001C34D1">
          <w:rPr>
            <w:rStyle w:val="Hyperlink"/>
            <w:rFonts w:asciiTheme="minorHAnsi" w:hAnsiTheme="minorHAnsi" w:cstheme="minorHAnsi"/>
          </w:rPr>
          <w:t>A Life 4 ME</w:t>
        </w:r>
      </w:hyperlink>
    </w:p>
    <w:p w14:paraId="79C528AC" w14:textId="56CC4642" w:rsidR="00FC1F81" w:rsidRPr="001C34D1" w:rsidRDefault="00FC1F81" w:rsidP="005E5EA6">
      <w:pPr>
        <w:pStyle w:val="ListParagraph"/>
        <w:numPr>
          <w:ilvl w:val="1"/>
          <w:numId w:val="25"/>
        </w:numPr>
        <w:ind w:left="7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>Virginia Department of Education</w:t>
      </w:r>
    </w:p>
    <w:p w14:paraId="75B030FC" w14:textId="3FE69C21" w:rsidR="00FC1F81" w:rsidRPr="001C34D1" w:rsidRDefault="004F03CA" w:rsidP="005E5EA6">
      <w:pPr>
        <w:pStyle w:val="ListParagraph"/>
        <w:numPr>
          <w:ilvl w:val="2"/>
          <w:numId w:val="24"/>
        </w:numPr>
        <w:ind w:left="1440"/>
        <w:rPr>
          <w:rFonts w:asciiTheme="minorHAnsi" w:hAnsiTheme="minorHAnsi" w:cstheme="minorHAnsi"/>
        </w:rPr>
      </w:pPr>
      <w:hyperlink r:id="rId14" w:history="1">
        <w:r w:rsidR="00FC1F81" w:rsidRPr="001C34D1">
          <w:rPr>
            <w:rStyle w:val="Hyperlink"/>
            <w:rFonts w:asciiTheme="minorHAnsi" w:hAnsiTheme="minorHAnsi" w:cstheme="minorHAnsi"/>
          </w:rPr>
          <w:t>I’m Determined</w:t>
        </w:r>
      </w:hyperlink>
    </w:p>
    <w:p w14:paraId="1189345C" w14:textId="0D0076C8" w:rsidR="008956A9" w:rsidRPr="001C34D1" w:rsidRDefault="004F03CA" w:rsidP="005E5EA6">
      <w:pPr>
        <w:pStyle w:val="ListParagraph"/>
        <w:numPr>
          <w:ilvl w:val="2"/>
          <w:numId w:val="24"/>
        </w:numPr>
        <w:ind w:left="1440"/>
        <w:rPr>
          <w:rFonts w:asciiTheme="minorHAnsi" w:hAnsiTheme="minorHAnsi" w:cstheme="minorHAnsi"/>
        </w:rPr>
      </w:pPr>
      <w:hyperlink r:id="rId15" w:history="1">
        <w:r w:rsidR="008956A9" w:rsidRPr="001C34D1">
          <w:rPr>
            <w:rStyle w:val="Hyperlink"/>
            <w:rFonts w:asciiTheme="minorHAnsi" w:hAnsiTheme="minorHAnsi" w:cstheme="minorHAnsi"/>
          </w:rPr>
          <w:t>Graduation and Diplomas</w:t>
        </w:r>
      </w:hyperlink>
    </w:p>
    <w:p w14:paraId="113741CC" w14:textId="7A5CCFE6" w:rsidR="008956A9" w:rsidRPr="001C34D1" w:rsidRDefault="004F03CA" w:rsidP="005E5EA6">
      <w:pPr>
        <w:pStyle w:val="ListParagraph"/>
        <w:numPr>
          <w:ilvl w:val="2"/>
          <w:numId w:val="24"/>
        </w:numPr>
        <w:ind w:left="1440"/>
        <w:rPr>
          <w:rFonts w:asciiTheme="minorHAnsi" w:hAnsiTheme="minorHAnsi" w:cstheme="minorHAnsi"/>
        </w:rPr>
      </w:pPr>
      <w:hyperlink r:id="rId16" w:history="1">
        <w:r w:rsidR="008956A9" w:rsidRPr="001C34D1">
          <w:rPr>
            <w:rStyle w:val="Hyperlink"/>
            <w:rFonts w:asciiTheme="minorHAnsi" w:hAnsiTheme="minorHAnsi" w:cstheme="minorHAnsi"/>
          </w:rPr>
          <w:t>Career and Technical Education</w:t>
        </w:r>
      </w:hyperlink>
    </w:p>
    <w:p w14:paraId="2D733CC5" w14:textId="66FC5BDB" w:rsidR="008956A9" w:rsidRPr="001C34D1" w:rsidRDefault="004F03CA" w:rsidP="005E5EA6">
      <w:pPr>
        <w:pStyle w:val="ListParagraph"/>
        <w:numPr>
          <w:ilvl w:val="2"/>
          <w:numId w:val="24"/>
        </w:numPr>
        <w:spacing w:after="220"/>
        <w:ind w:left="1440"/>
        <w:contextualSpacing w:val="0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7" w:history="1">
        <w:r w:rsidR="008956A9" w:rsidRPr="001C34D1">
          <w:rPr>
            <w:rStyle w:val="Hyperlink"/>
            <w:rFonts w:asciiTheme="minorHAnsi" w:hAnsiTheme="minorHAnsi" w:cstheme="minorHAnsi"/>
          </w:rPr>
          <w:t>Special Education</w:t>
        </w:r>
      </w:hyperlink>
    </w:p>
    <w:p w14:paraId="4CDCB93D" w14:textId="1A9ED16E" w:rsidR="00D84FBC" w:rsidRPr="001C34D1" w:rsidRDefault="00A607E2" w:rsidP="005E5EA6">
      <w:pPr>
        <w:pStyle w:val="ListParagraph"/>
        <w:numPr>
          <w:ilvl w:val="0"/>
          <w:numId w:val="24"/>
        </w:numPr>
        <w:spacing w:after="220"/>
        <w:rPr>
          <w:rStyle w:val="Hyperlink"/>
          <w:rFonts w:asciiTheme="minorHAnsi" w:hAnsiTheme="minorHAnsi" w:cstheme="minorHAnsi"/>
          <w:color w:val="auto"/>
          <w:u w:val="none"/>
        </w:rPr>
      </w:pPr>
      <w:r w:rsidRPr="001C34D1">
        <w:rPr>
          <w:rFonts w:asciiTheme="minorHAnsi" w:hAnsiTheme="minorHAnsi" w:cstheme="minorHAnsi"/>
        </w:rPr>
        <w:t xml:space="preserve">Virginia </w:t>
      </w:r>
      <w:r w:rsidR="00D84FBC" w:rsidRPr="001C34D1">
        <w:rPr>
          <w:rFonts w:asciiTheme="minorHAnsi" w:hAnsiTheme="minorHAnsi" w:cstheme="minorHAnsi"/>
        </w:rPr>
        <w:t>Department for Aging and Rehabilitative Services</w:t>
      </w:r>
    </w:p>
    <w:p w14:paraId="4ABB3625" w14:textId="212E6B48" w:rsidR="00D84FBC" w:rsidRPr="001C34D1" w:rsidRDefault="002373E1" w:rsidP="005E5EA6">
      <w:pPr>
        <w:pStyle w:val="ListParagraph"/>
        <w:numPr>
          <w:ilvl w:val="2"/>
          <w:numId w:val="26"/>
        </w:numPr>
        <w:spacing w:after="220"/>
        <w:ind w:left="1440"/>
        <w:rPr>
          <w:rStyle w:val="Hyperlink"/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fldChar w:fldCharType="begin"/>
      </w:r>
      <w:r w:rsidRPr="001C34D1">
        <w:rPr>
          <w:rFonts w:asciiTheme="minorHAnsi" w:hAnsiTheme="minorHAnsi" w:cstheme="minorHAnsi"/>
        </w:rPr>
        <w:instrText xml:space="preserve"> HYPERLINK "https://www.dars.virginia.gov/drs/transitionservices.htm" \l "gsc.tab=0" </w:instrText>
      </w:r>
      <w:r w:rsidRPr="001C34D1">
        <w:rPr>
          <w:rFonts w:asciiTheme="minorHAnsi" w:hAnsiTheme="minorHAnsi" w:cstheme="minorHAnsi"/>
        </w:rPr>
        <w:fldChar w:fldCharType="separate"/>
      </w:r>
      <w:r w:rsidR="00D84FBC" w:rsidRPr="001C34D1">
        <w:rPr>
          <w:rStyle w:val="Hyperlink"/>
          <w:rFonts w:asciiTheme="minorHAnsi" w:hAnsiTheme="minorHAnsi" w:cstheme="minorHAnsi"/>
        </w:rPr>
        <w:t>Pre-E</w:t>
      </w:r>
      <w:r w:rsidR="00A607E2" w:rsidRPr="001C34D1">
        <w:rPr>
          <w:rStyle w:val="Hyperlink"/>
          <w:rFonts w:asciiTheme="minorHAnsi" w:hAnsiTheme="minorHAnsi" w:cstheme="minorHAnsi"/>
        </w:rPr>
        <w:t xml:space="preserve">mployment </w:t>
      </w:r>
      <w:r w:rsidR="00D84FBC" w:rsidRPr="001C34D1">
        <w:rPr>
          <w:rStyle w:val="Hyperlink"/>
          <w:rFonts w:asciiTheme="minorHAnsi" w:hAnsiTheme="minorHAnsi" w:cstheme="minorHAnsi"/>
        </w:rPr>
        <w:t>T</w:t>
      </w:r>
      <w:r w:rsidR="00A607E2" w:rsidRPr="001C34D1">
        <w:rPr>
          <w:rStyle w:val="Hyperlink"/>
          <w:rFonts w:asciiTheme="minorHAnsi" w:hAnsiTheme="minorHAnsi" w:cstheme="minorHAnsi"/>
        </w:rPr>
        <w:t xml:space="preserve">ransition </w:t>
      </w:r>
      <w:r w:rsidR="00D84FBC" w:rsidRPr="001C34D1">
        <w:rPr>
          <w:rStyle w:val="Hyperlink"/>
          <w:rFonts w:asciiTheme="minorHAnsi" w:hAnsiTheme="minorHAnsi" w:cstheme="minorHAnsi"/>
        </w:rPr>
        <w:t>S</w:t>
      </w:r>
      <w:r w:rsidR="00A607E2" w:rsidRPr="001C34D1">
        <w:rPr>
          <w:rStyle w:val="Hyperlink"/>
          <w:rFonts w:asciiTheme="minorHAnsi" w:hAnsiTheme="minorHAnsi" w:cstheme="minorHAnsi"/>
        </w:rPr>
        <w:t>ervices</w:t>
      </w:r>
    </w:p>
    <w:p w14:paraId="050CF2F0" w14:textId="57D65DEF" w:rsidR="00D84FBC" w:rsidRPr="001C34D1" w:rsidRDefault="002373E1" w:rsidP="005E5EA6">
      <w:pPr>
        <w:pStyle w:val="ListParagraph"/>
        <w:numPr>
          <w:ilvl w:val="2"/>
          <w:numId w:val="26"/>
        </w:numPr>
        <w:spacing w:after="220"/>
        <w:ind w:left="1440"/>
        <w:contextualSpacing w:val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1C34D1">
        <w:rPr>
          <w:rFonts w:asciiTheme="minorHAnsi" w:hAnsiTheme="minorHAnsi" w:cstheme="minorHAnsi"/>
        </w:rPr>
        <w:fldChar w:fldCharType="end"/>
      </w:r>
      <w:hyperlink r:id="rId18" w:history="1">
        <w:r w:rsidR="00D84FBC" w:rsidRPr="001C34D1">
          <w:rPr>
            <w:rStyle w:val="Hyperlink"/>
            <w:rFonts w:asciiTheme="minorHAnsi" w:hAnsiTheme="minorHAnsi" w:cstheme="minorHAnsi"/>
          </w:rPr>
          <w:t>Wilson Workforce and Rehabilitation Center</w:t>
        </w:r>
      </w:hyperlink>
    </w:p>
    <w:p w14:paraId="18613025" w14:textId="2AD55C70" w:rsidR="00D84FBC" w:rsidRPr="001C34D1" w:rsidRDefault="00A607E2" w:rsidP="005E5EA6">
      <w:pPr>
        <w:pStyle w:val="ListParagraph"/>
        <w:numPr>
          <w:ilvl w:val="0"/>
          <w:numId w:val="26"/>
        </w:numPr>
        <w:spacing w:after="220"/>
        <w:rPr>
          <w:rStyle w:val="Hyperlink"/>
          <w:rFonts w:asciiTheme="minorHAnsi" w:hAnsiTheme="minorHAnsi" w:cstheme="minorHAnsi"/>
          <w:color w:val="auto"/>
          <w:u w:val="none"/>
        </w:rPr>
      </w:pPr>
      <w:r w:rsidRPr="001C34D1">
        <w:rPr>
          <w:rFonts w:asciiTheme="minorHAnsi" w:hAnsiTheme="minorHAnsi" w:cstheme="minorHAnsi"/>
        </w:rPr>
        <w:t xml:space="preserve">Virginia </w:t>
      </w:r>
      <w:r w:rsidR="00D84FBC" w:rsidRPr="001C34D1">
        <w:rPr>
          <w:rFonts w:asciiTheme="minorHAnsi" w:hAnsiTheme="minorHAnsi" w:cstheme="minorHAnsi"/>
        </w:rPr>
        <w:t xml:space="preserve">Department for Behavioral Health and Developmental Services </w:t>
      </w:r>
    </w:p>
    <w:p w14:paraId="71AAAE91" w14:textId="483F59A8" w:rsidR="00D84FBC" w:rsidRPr="001C34D1" w:rsidRDefault="004F03CA" w:rsidP="005E5EA6">
      <w:pPr>
        <w:pStyle w:val="ListParagraph"/>
        <w:numPr>
          <w:ilvl w:val="2"/>
          <w:numId w:val="27"/>
        </w:numPr>
        <w:spacing w:after="220"/>
        <w:ind w:left="1440"/>
        <w:contextualSpacing w:val="0"/>
        <w:rPr>
          <w:rFonts w:asciiTheme="minorHAnsi" w:hAnsiTheme="minorHAnsi" w:cstheme="minorHAnsi"/>
        </w:rPr>
      </w:pPr>
      <w:hyperlink r:id="rId19" w:history="1">
        <w:r w:rsidR="00D84FBC" w:rsidRPr="001C34D1">
          <w:rPr>
            <w:rStyle w:val="Hyperlink"/>
            <w:rFonts w:asciiTheme="minorHAnsi" w:hAnsiTheme="minorHAnsi" w:cstheme="minorHAnsi"/>
          </w:rPr>
          <w:t>My Life My Community</w:t>
        </w:r>
      </w:hyperlink>
      <w:r w:rsidR="00D84FBC" w:rsidRPr="001C34D1">
        <w:rPr>
          <w:rFonts w:asciiTheme="minorHAnsi" w:hAnsiTheme="minorHAnsi" w:cstheme="minorHAnsi"/>
        </w:rPr>
        <w:t xml:space="preserve"> </w:t>
      </w:r>
    </w:p>
    <w:p w14:paraId="38657640" w14:textId="63EDF592" w:rsidR="00D84FBC" w:rsidRPr="001C34D1" w:rsidRDefault="00A607E2" w:rsidP="005E5EA6">
      <w:pPr>
        <w:pStyle w:val="ListParagraph"/>
        <w:numPr>
          <w:ilvl w:val="0"/>
          <w:numId w:val="27"/>
        </w:numPr>
        <w:spacing w:after="2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 xml:space="preserve">Virginia </w:t>
      </w:r>
      <w:r w:rsidR="00D84FBC" w:rsidRPr="001C34D1">
        <w:rPr>
          <w:rFonts w:asciiTheme="minorHAnsi" w:hAnsiTheme="minorHAnsi" w:cstheme="minorHAnsi"/>
        </w:rPr>
        <w:t>Department for the Blind and Vision Impaired</w:t>
      </w:r>
    </w:p>
    <w:p w14:paraId="2D32B836" w14:textId="035CBFCA" w:rsidR="00D84FBC" w:rsidRPr="001C34D1" w:rsidRDefault="004F03CA" w:rsidP="005E5EA6">
      <w:pPr>
        <w:pStyle w:val="ListParagraph"/>
        <w:numPr>
          <w:ilvl w:val="2"/>
          <w:numId w:val="28"/>
        </w:numPr>
        <w:spacing w:after="220"/>
        <w:ind w:left="1440"/>
        <w:contextualSpacing w:val="0"/>
        <w:rPr>
          <w:rFonts w:asciiTheme="minorHAnsi" w:hAnsiTheme="minorHAnsi" w:cstheme="minorHAnsi"/>
        </w:rPr>
      </w:pPr>
      <w:hyperlink r:id="rId20" w:history="1">
        <w:r w:rsidR="00D84FBC" w:rsidRPr="001C34D1">
          <w:rPr>
            <w:rStyle w:val="Hyperlink"/>
            <w:rFonts w:asciiTheme="minorHAnsi" w:hAnsiTheme="minorHAnsi" w:cstheme="minorHAnsi"/>
          </w:rPr>
          <w:t>Services</w:t>
        </w:r>
      </w:hyperlink>
    </w:p>
    <w:p w14:paraId="29A7E513" w14:textId="1694D603" w:rsidR="005A309E" w:rsidRPr="001C34D1" w:rsidRDefault="005A309E" w:rsidP="005E5EA6">
      <w:pPr>
        <w:pStyle w:val="ListParagraph"/>
        <w:numPr>
          <w:ilvl w:val="0"/>
          <w:numId w:val="28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1C34D1">
        <w:rPr>
          <w:rFonts w:asciiTheme="minorHAnsi" w:hAnsiTheme="minorHAnsi" w:cstheme="minorHAnsi"/>
        </w:rPr>
        <w:t>Virginia Board for People with Disabilities</w:t>
      </w:r>
    </w:p>
    <w:p w14:paraId="7E3FA6AD" w14:textId="7983201D" w:rsidR="00D1015C" w:rsidRPr="00D1015C" w:rsidRDefault="004F03CA" w:rsidP="00CC6DAB">
      <w:pPr>
        <w:pStyle w:val="ListParagraph"/>
        <w:numPr>
          <w:ilvl w:val="2"/>
          <w:numId w:val="29"/>
        </w:numPr>
        <w:spacing w:after="320"/>
        <w:ind w:left="1440"/>
        <w:contextualSpacing w:val="0"/>
        <w:rPr>
          <w:rFonts w:asciiTheme="minorHAnsi" w:hAnsiTheme="minorHAnsi" w:cstheme="minorHAnsi"/>
        </w:rPr>
      </w:pPr>
      <w:hyperlink r:id="rId21" w:history="1">
        <w:r w:rsidR="00D54185" w:rsidRPr="00D1015C">
          <w:rPr>
            <w:rStyle w:val="Hyperlink"/>
            <w:rFonts w:asciiTheme="minorHAnsi" w:hAnsiTheme="minorHAnsi" w:cstheme="minorHAnsi"/>
          </w:rPr>
          <w:t>Youth Leadership Academy</w:t>
        </w:r>
      </w:hyperlink>
      <w:r w:rsidR="00D1015C" w:rsidRPr="00D1015C">
        <w:rPr>
          <w:rStyle w:val="Hyperlink"/>
          <w:rFonts w:asciiTheme="minorHAnsi" w:hAnsiTheme="minorHAnsi" w:cstheme="minorHAnsi"/>
          <w:u w:val="none"/>
        </w:rPr>
        <w:br w:type="page"/>
      </w:r>
    </w:p>
    <w:p w14:paraId="75A3E64C" w14:textId="5C30EC7A" w:rsidR="00741687" w:rsidRPr="001C34D1" w:rsidRDefault="00741687" w:rsidP="005E5EA6">
      <w:pPr>
        <w:pStyle w:val="ListParagraph"/>
        <w:numPr>
          <w:ilvl w:val="1"/>
          <w:numId w:val="29"/>
        </w:numPr>
        <w:ind w:left="7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lastRenderedPageBreak/>
        <w:t>Parent Educational Advocacy Training Center (PEATC)</w:t>
      </w:r>
    </w:p>
    <w:p w14:paraId="2D74FFF5" w14:textId="331B1F1B" w:rsidR="006770C8" w:rsidRPr="001C34D1" w:rsidRDefault="004F03CA" w:rsidP="005E5EA6">
      <w:pPr>
        <w:pStyle w:val="ListParagraph"/>
        <w:numPr>
          <w:ilvl w:val="2"/>
          <w:numId w:val="30"/>
        </w:numPr>
        <w:spacing w:after="220"/>
        <w:ind w:left="1440"/>
        <w:contextualSpacing w:val="0"/>
        <w:rPr>
          <w:rFonts w:asciiTheme="minorHAnsi" w:hAnsiTheme="minorHAnsi" w:cstheme="minorHAnsi"/>
        </w:rPr>
      </w:pPr>
      <w:hyperlink r:id="rId22" w:history="1">
        <w:r w:rsidR="006770C8" w:rsidRPr="001C34D1">
          <w:rPr>
            <w:rStyle w:val="Hyperlink"/>
            <w:rFonts w:asciiTheme="minorHAnsi" w:hAnsiTheme="minorHAnsi" w:cstheme="minorHAnsi"/>
          </w:rPr>
          <w:t>Youth</w:t>
        </w:r>
      </w:hyperlink>
    </w:p>
    <w:p w14:paraId="59D286DE" w14:textId="1E674977" w:rsidR="00276640" w:rsidRPr="001C34D1" w:rsidRDefault="00276640" w:rsidP="005E5EA6">
      <w:pPr>
        <w:pStyle w:val="ListParagraph"/>
        <w:numPr>
          <w:ilvl w:val="1"/>
          <w:numId w:val="30"/>
        </w:numPr>
        <w:spacing w:after="220"/>
        <w:ind w:left="7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 xml:space="preserve">Virginia Family </w:t>
      </w:r>
      <w:r w:rsidR="00A607E2" w:rsidRPr="001C34D1">
        <w:rPr>
          <w:rFonts w:asciiTheme="minorHAnsi" w:hAnsiTheme="minorHAnsi" w:cstheme="minorHAnsi"/>
        </w:rPr>
        <w:t xml:space="preserve">Special Education </w:t>
      </w:r>
      <w:r w:rsidRPr="001C34D1">
        <w:rPr>
          <w:rFonts w:asciiTheme="minorHAnsi" w:hAnsiTheme="minorHAnsi" w:cstheme="minorHAnsi"/>
        </w:rPr>
        <w:t>Connection</w:t>
      </w:r>
    </w:p>
    <w:p w14:paraId="512605F6" w14:textId="043168EB" w:rsidR="00276640" w:rsidRPr="001C34D1" w:rsidRDefault="004F03CA" w:rsidP="005E5EA6">
      <w:pPr>
        <w:pStyle w:val="ListParagraph"/>
        <w:numPr>
          <w:ilvl w:val="2"/>
          <w:numId w:val="31"/>
        </w:numPr>
        <w:ind w:left="1440"/>
        <w:rPr>
          <w:rStyle w:val="Hyperlink"/>
          <w:rFonts w:asciiTheme="minorHAnsi" w:hAnsiTheme="minorHAnsi" w:cstheme="minorHAnsi"/>
        </w:rPr>
      </w:pPr>
      <w:hyperlink r:id="rId23" w:history="1">
        <w:r w:rsidR="00276640" w:rsidRPr="001C34D1">
          <w:rPr>
            <w:rStyle w:val="Hyperlink"/>
            <w:rFonts w:asciiTheme="minorHAnsi" w:hAnsiTheme="minorHAnsi" w:cstheme="minorHAnsi"/>
          </w:rPr>
          <w:t>Middle and High School Transitions</w:t>
        </w:r>
      </w:hyperlink>
    </w:p>
    <w:p w14:paraId="168940C7" w14:textId="328516AA" w:rsidR="00276640" w:rsidRPr="001C34D1" w:rsidRDefault="004F03CA" w:rsidP="005E5EA6">
      <w:pPr>
        <w:pStyle w:val="ListParagraph"/>
        <w:numPr>
          <w:ilvl w:val="2"/>
          <w:numId w:val="31"/>
        </w:numPr>
        <w:spacing w:after="220"/>
        <w:ind w:left="1440"/>
        <w:contextualSpacing w:val="0"/>
        <w:rPr>
          <w:rStyle w:val="Hyperlink"/>
          <w:rFonts w:asciiTheme="minorHAnsi" w:hAnsiTheme="minorHAnsi" w:cstheme="minorHAnsi"/>
        </w:rPr>
      </w:pPr>
      <w:hyperlink r:id="rId24" w:history="1">
        <w:r w:rsidR="00276640" w:rsidRPr="001C34D1">
          <w:rPr>
            <w:rStyle w:val="Hyperlink"/>
            <w:rFonts w:asciiTheme="minorHAnsi" w:hAnsiTheme="minorHAnsi" w:cstheme="minorHAnsi"/>
          </w:rPr>
          <w:t>Life After High Schoo</w:t>
        </w:r>
      </w:hyperlink>
      <w:r w:rsidR="00276640" w:rsidRPr="001C34D1">
        <w:rPr>
          <w:rStyle w:val="Hyperlink"/>
          <w:rFonts w:asciiTheme="minorHAnsi" w:hAnsiTheme="minorHAnsi" w:cstheme="minorHAnsi"/>
        </w:rPr>
        <w:t>l</w:t>
      </w:r>
    </w:p>
    <w:p w14:paraId="44EB4A7B" w14:textId="7F873164" w:rsidR="00741687" w:rsidRPr="001C34D1" w:rsidRDefault="00741687" w:rsidP="00BB7C26">
      <w:pPr>
        <w:pStyle w:val="Heading2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>Support</w:t>
      </w:r>
    </w:p>
    <w:p w14:paraId="29C88BED" w14:textId="134AC123" w:rsidR="005A309E" w:rsidRPr="001C34D1" w:rsidRDefault="005A309E" w:rsidP="005E5EA6">
      <w:pPr>
        <w:pStyle w:val="ListParagraph"/>
        <w:numPr>
          <w:ilvl w:val="1"/>
          <w:numId w:val="31"/>
        </w:numPr>
        <w:ind w:left="7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>Training and Technical Assistance Centers (TTAC)</w:t>
      </w:r>
      <w:r w:rsidR="004F4487" w:rsidRPr="001C34D1">
        <w:rPr>
          <w:rFonts w:asciiTheme="minorHAnsi" w:hAnsiTheme="minorHAnsi" w:cstheme="minorHAnsi"/>
        </w:rPr>
        <w:t xml:space="preserve"> Online</w:t>
      </w:r>
    </w:p>
    <w:p w14:paraId="0DACD543" w14:textId="7F3ABF72" w:rsidR="005A309E" w:rsidRPr="001C34D1" w:rsidRDefault="004F03CA" w:rsidP="005E5EA6">
      <w:pPr>
        <w:pStyle w:val="ListParagraph"/>
        <w:numPr>
          <w:ilvl w:val="2"/>
          <w:numId w:val="32"/>
        </w:numPr>
        <w:ind w:left="1440"/>
        <w:rPr>
          <w:rFonts w:asciiTheme="minorHAnsi" w:hAnsiTheme="minorHAnsi" w:cstheme="minorHAnsi"/>
        </w:rPr>
      </w:pPr>
      <w:hyperlink r:id="rId25" w:history="1">
        <w:r w:rsidR="005A309E" w:rsidRPr="001C34D1">
          <w:rPr>
            <w:rStyle w:val="Hyperlink"/>
            <w:rFonts w:asciiTheme="minorHAnsi" w:hAnsiTheme="minorHAnsi" w:cstheme="minorHAnsi"/>
          </w:rPr>
          <w:t>Competence, Autonomy and Relatedness</w:t>
        </w:r>
      </w:hyperlink>
    </w:p>
    <w:p w14:paraId="7B7D6E33" w14:textId="10FD4F88" w:rsidR="00BF37A0" w:rsidRPr="001C34D1" w:rsidRDefault="004F03CA" w:rsidP="005E5EA6">
      <w:pPr>
        <w:pStyle w:val="ListParagraph"/>
        <w:numPr>
          <w:ilvl w:val="2"/>
          <w:numId w:val="32"/>
        </w:numPr>
        <w:ind w:left="1440"/>
        <w:rPr>
          <w:rFonts w:asciiTheme="minorHAnsi" w:hAnsiTheme="minorHAnsi" w:cstheme="minorHAnsi"/>
        </w:rPr>
      </w:pPr>
      <w:hyperlink r:id="rId26" w:history="1">
        <w:r w:rsidR="005E1FA2" w:rsidRPr="001C34D1">
          <w:rPr>
            <w:rStyle w:val="Hyperlink"/>
            <w:rFonts w:asciiTheme="minorHAnsi" w:hAnsiTheme="minorHAnsi" w:cstheme="minorHAnsi"/>
          </w:rPr>
          <w:t>Teaching Self-Determination at the Elementary Level</w:t>
        </w:r>
      </w:hyperlink>
    </w:p>
    <w:p w14:paraId="007EB980" w14:textId="7B7A0B3B" w:rsidR="005A309E" w:rsidRPr="001C34D1" w:rsidRDefault="004F03CA" w:rsidP="005E5EA6">
      <w:pPr>
        <w:pStyle w:val="ListParagraph"/>
        <w:numPr>
          <w:ilvl w:val="2"/>
          <w:numId w:val="32"/>
        </w:numPr>
        <w:spacing w:after="220"/>
        <w:ind w:left="1440"/>
        <w:contextualSpacing w:val="0"/>
        <w:rPr>
          <w:rFonts w:asciiTheme="minorHAnsi" w:hAnsiTheme="minorHAnsi" w:cstheme="minorHAnsi"/>
        </w:rPr>
      </w:pPr>
      <w:hyperlink r:id="rId27" w:history="1">
        <w:r w:rsidR="005A309E" w:rsidRPr="001C34D1">
          <w:rPr>
            <w:rStyle w:val="Hyperlink"/>
            <w:rFonts w:asciiTheme="minorHAnsi" w:hAnsiTheme="minorHAnsi" w:cstheme="minorHAnsi"/>
          </w:rPr>
          <w:t>Self-Determination and Supported Decision</w:t>
        </w:r>
        <w:r w:rsidR="004F4487" w:rsidRPr="001C34D1">
          <w:rPr>
            <w:rStyle w:val="Hyperlink"/>
            <w:rFonts w:asciiTheme="minorHAnsi" w:hAnsiTheme="minorHAnsi" w:cstheme="minorHAnsi"/>
          </w:rPr>
          <w:t>-</w:t>
        </w:r>
        <w:r w:rsidR="005A309E" w:rsidRPr="001C34D1">
          <w:rPr>
            <w:rStyle w:val="Hyperlink"/>
            <w:rFonts w:asciiTheme="minorHAnsi" w:hAnsiTheme="minorHAnsi" w:cstheme="minorHAnsi"/>
          </w:rPr>
          <w:t>Making</w:t>
        </w:r>
      </w:hyperlink>
    </w:p>
    <w:p w14:paraId="5610F9B9" w14:textId="16FDA509" w:rsidR="00BE0B0F" w:rsidRPr="001C34D1" w:rsidRDefault="00276640" w:rsidP="00BB7C26">
      <w:pPr>
        <w:pStyle w:val="Heading2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 xml:space="preserve">College, </w:t>
      </w:r>
      <w:r w:rsidR="005E444C" w:rsidRPr="001C34D1">
        <w:rPr>
          <w:rFonts w:asciiTheme="minorHAnsi" w:hAnsiTheme="minorHAnsi" w:cstheme="minorHAnsi"/>
        </w:rPr>
        <w:t>Career</w:t>
      </w:r>
      <w:r w:rsidR="005E5EA6" w:rsidRPr="001C34D1">
        <w:rPr>
          <w:rFonts w:asciiTheme="minorHAnsi" w:hAnsiTheme="minorHAnsi" w:cstheme="minorHAnsi"/>
        </w:rPr>
        <w:t>,</w:t>
      </w:r>
      <w:r w:rsidR="005E444C" w:rsidRPr="001C34D1">
        <w:rPr>
          <w:rFonts w:asciiTheme="minorHAnsi" w:hAnsiTheme="minorHAnsi" w:cstheme="minorHAnsi"/>
        </w:rPr>
        <w:t xml:space="preserve"> and </w:t>
      </w:r>
      <w:r w:rsidR="00741687" w:rsidRPr="001C34D1">
        <w:rPr>
          <w:rFonts w:asciiTheme="minorHAnsi" w:hAnsiTheme="minorHAnsi" w:cstheme="minorHAnsi"/>
        </w:rPr>
        <w:t>Employment</w:t>
      </w:r>
    </w:p>
    <w:p w14:paraId="73AAC016" w14:textId="4EA4BB63" w:rsidR="00D9457E" w:rsidRPr="001C34D1" w:rsidRDefault="004F03CA" w:rsidP="00D9457E">
      <w:pPr>
        <w:pStyle w:val="ListParagraph"/>
        <w:numPr>
          <w:ilvl w:val="0"/>
          <w:numId w:val="9"/>
        </w:numPr>
        <w:spacing w:after="220"/>
        <w:rPr>
          <w:rFonts w:asciiTheme="minorHAnsi" w:hAnsiTheme="minorHAnsi" w:cstheme="minorHAnsi"/>
        </w:rPr>
      </w:pPr>
      <w:hyperlink r:id="rId28" w:history="1">
        <w:r w:rsidR="007650D7" w:rsidRPr="001C34D1">
          <w:rPr>
            <w:rStyle w:val="Hyperlink"/>
            <w:rFonts w:asciiTheme="minorHAnsi" w:hAnsiTheme="minorHAnsi" w:cstheme="minorHAnsi"/>
          </w:rPr>
          <w:t>Center on Transition Innovations</w:t>
        </w:r>
      </w:hyperlink>
    </w:p>
    <w:p w14:paraId="78981230" w14:textId="140DCEB2" w:rsidR="00D9457E" w:rsidRPr="001C34D1" w:rsidRDefault="004F03CA" w:rsidP="00D9457E">
      <w:pPr>
        <w:pStyle w:val="ListParagraph"/>
        <w:numPr>
          <w:ilvl w:val="0"/>
          <w:numId w:val="9"/>
        </w:numPr>
        <w:spacing w:after="220"/>
        <w:rPr>
          <w:rFonts w:asciiTheme="minorHAnsi" w:hAnsiTheme="minorHAnsi" w:cstheme="minorHAnsi"/>
        </w:rPr>
      </w:pPr>
      <w:hyperlink r:id="rId29" w:history="1">
        <w:r w:rsidR="007650D7" w:rsidRPr="001C34D1">
          <w:rPr>
            <w:rStyle w:val="Hyperlink"/>
            <w:rFonts w:asciiTheme="minorHAnsi" w:hAnsiTheme="minorHAnsi" w:cstheme="minorHAnsi"/>
          </w:rPr>
          <w:t>ACE</w:t>
        </w:r>
        <w:r w:rsidR="004F4487" w:rsidRPr="001C34D1">
          <w:rPr>
            <w:rStyle w:val="Hyperlink"/>
            <w:rFonts w:asciiTheme="minorHAnsi" w:hAnsiTheme="minorHAnsi" w:cstheme="minorHAnsi"/>
          </w:rPr>
          <w:t>-</w:t>
        </w:r>
        <w:r w:rsidR="007650D7" w:rsidRPr="001C34D1">
          <w:rPr>
            <w:rStyle w:val="Hyperlink"/>
            <w:rFonts w:asciiTheme="minorHAnsi" w:hAnsiTheme="minorHAnsi" w:cstheme="minorHAnsi"/>
          </w:rPr>
          <w:t>IT in College</w:t>
        </w:r>
      </w:hyperlink>
      <w:r w:rsidR="007650D7" w:rsidRPr="001C34D1">
        <w:rPr>
          <w:rFonts w:asciiTheme="minorHAnsi" w:hAnsiTheme="minorHAnsi" w:cstheme="minorHAnsi"/>
        </w:rPr>
        <w:t xml:space="preserve"> </w:t>
      </w:r>
    </w:p>
    <w:p w14:paraId="65C77433" w14:textId="72B3F557" w:rsidR="00645778" w:rsidRPr="001C34D1" w:rsidRDefault="004F03CA" w:rsidP="007650D7">
      <w:pPr>
        <w:pStyle w:val="ListParagraph"/>
        <w:numPr>
          <w:ilvl w:val="0"/>
          <w:numId w:val="9"/>
        </w:numPr>
        <w:spacing w:after="220"/>
        <w:rPr>
          <w:rFonts w:asciiTheme="minorHAnsi" w:hAnsiTheme="minorHAnsi" w:cstheme="minorHAnsi"/>
        </w:rPr>
      </w:pPr>
      <w:hyperlink r:id="rId30" w:history="1">
        <w:r w:rsidR="007650D7" w:rsidRPr="001C34D1">
          <w:rPr>
            <w:rStyle w:val="Hyperlink"/>
            <w:rFonts w:asciiTheme="minorHAnsi" w:hAnsiTheme="minorHAnsi" w:cstheme="minorHAnsi"/>
          </w:rPr>
          <w:t>Mason LIFE</w:t>
        </w:r>
      </w:hyperlink>
      <w:r w:rsidR="007650D7" w:rsidRPr="001C34D1">
        <w:rPr>
          <w:rFonts w:asciiTheme="minorHAnsi" w:hAnsiTheme="minorHAnsi" w:cstheme="minorHAnsi"/>
        </w:rPr>
        <w:t xml:space="preserve"> </w:t>
      </w:r>
    </w:p>
    <w:p w14:paraId="748EC8D9" w14:textId="7A61C2F0" w:rsidR="00BF37A0" w:rsidRPr="001C34D1" w:rsidRDefault="00645778" w:rsidP="005E5EA6">
      <w:pPr>
        <w:pStyle w:val="ListParagraph"/>
        <w:numPr>
          <w:ilvl w:val="0"/>
          <w:numId w:val="9"/>
        </w:numPr>
        <w:spacing w:after="220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t>United States Department of Labor</w:t>
      </w:r>
      <w:r w:rsidR="004F4487" w:rsidRPr="001C34D1">
        <w:rPr>
          <w:rFonts w:asciiTheme="minorHAnsi" w:hAnsiTheme="minorHAnsi" w:cstheme="minorHAnsi"/>
        </w:rPr>
        <w:t>,</w:t>
      </w:r>
      <w:r w:rsidRPr="001C34D1">
        <w:rPr>
          <w:rFonts w:asciiTheme="minorHAnsi" w:hAnsiTheme="minorHAnsi" w:cstheme="minorHAnsi"/>
        </w:rPr>
        <w:t xml:space="preserve"> </w:t>
      </w:r>
      <w:r w:rsidR="007650D7" w:rsidRPr="001C34D1">
        <w:rPr>
          <w:rFonts w:asciiTheme="minorHAnsi" w:hAnsiTheme="minorHAnsi" w:cstheme="minorHAnsi"/>
        </w:rPr>
        <w:t>Office of Disability Employment Policy</w:t>
      </w:r>
    </w:p>
    <w:p w14:paraId="66E1C579" w14:textId="0743179A" w:rsidR="00BF37A0" w:rsidRPr="001C34D1" w:rsidRDefault="004F03CA" w:rsidP="005E5EA6">
      <w:pPr>
        <w:pStyle w:val="ListParagraph"/>
        <w:numPr>
          <w:ilvl w:val="2"/>
          <w:numId w:val="9"/>
        </w:numPr>
        <w:spacing w:after="220"/>
        <w:ind w:left="1440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31" w:history="1">
        <w:r w:rsidR="004F4487" w:rsidRPr="001C34D1">
          <w:rPr>
            <w:rStyle w:val="Hyperlink"/>
            <w:rFonts w:asciiTheme="minorHAnsi" w:hAnsiTheme="minorHAnsi" w:cstheme="minorHAnsi"/>
          </w:rPr>
          <w:t>Youth Transition Services</w:t>
        </w:r>
      </w:hyperlink>
    </w:p>
    <w:p w14:paraId="30368497" w14:textId="7CEA0717" w:rsidR="004F4487" w:rsidRPr="001C34D1" w:rsidRDefault="004F4487" w:rsidP="004F4487">
      <w:pPr>
        <w:pStyle w:val="ListParagraph"/>
        <w:numPr>
          <w:ilvl w:val="2"/>
          <w:numId w:val="9"/>
        </w:numPr>
        <w:spacing w:after="220"/>
        <w:ind w:left="1440"/>
        <w:contextualSpacing w:val="0"/>
        <w:rPr>
          <w:rStyle w:val="Hyperlink"/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fldChar w:fldCharType="begin"/>
      </w:r>
      <w:r w:rsidRPr="001C34D1">
        <w:rPr>
          <w:rFonts w:asciiTheme="minorHAnsi" w:hAnsiTheme="minorHAnsi" w:cstheme="minorHAnsi"/>
        </w:rPr>
        <w:instrText xml:space="preserve"> HYPERLINK "https://www.dol.gov/agencies/odep/initiatives/employment-first" </w:instrText>
      </w:r>
      <w:r w:rsidRPr="001C34D1">
        <w:rPr>
          <w:rFonts w:asciiTheme="minorHAnsi" w:hAnsiTheme="minorHAnsi" w:cstheme="minorHAnsi"/>
        </w:rPr>
        <w:fldChar w:fldCharType="separate"/>
      </w:r>
      <w:r w:rsidRPr="001C34D1">
        <w:rPr>
          <w:rStyle w:val="Hyperlink"/>
          <w:rFonts w:asciiTheme="minorHAnsi" w:hAnsiTheme="minorHAnsi" w:cstheme="minorHAnsi"/>
        </w:rPr>
        <w:t>Employment First</w:t>
      </w:r>
    </w:p>
    <w:p w14:paraId="198352DA" w14:textId="08623ACB" w:rsidR="00404FFC" w:rsidRPr="001C34D1" w:rsidRDefault="004F4487" w:rsidP="004F4487">
      <w:pPr>
        <w:pStyle w:val="Heading2"/>
        <w:rPr>
          <w:rFonts w:asciiTheme="minorHAnsi" w:hAnsiTheme="minorHAnsi" w:cstheme="minorHAnsi"/>
        </w:rPr>
      </w:pPr>
      <w:r w:rsidRPr="001C34D1">
        <w:rPr>
          <w:rFonts w:asciiTheme="minorHAnsi" w:hAnsiTheme="minorHAnsi" w:cstheme="minorHAnsi"/>
        </w:rPr>
        <w:fldChar w:fldCharType="end"/>
      </w:r>
      <w:r w:rsidR="00404FFC" w:rsidRPr="001C34D1">
        <w:rPr>
          <w:rFonts w:asciiTheme="minorHAnsi" w:hAnsiTheme="minorHAnsi" w:cstheme="minorHAnsi"/>
        </w:rPr>
        <w:t>Awareness</w:t>
      </w:r>
    </w:p>
    <w:p w14:paraId="5E0E30C3" w14:textId="33ED2904" w:rsidR="00404FFC" w:rsidRPr="001C34D1" w:rsidRDefault="004F03CA" w:rsidP="00404FFC">
      <w:pPr>
        <w:pStyle w:val="ListParagraph"/>
        <w:numPr>
          <w:ilvl w:val="1"/>
          <w:numId w:val="22"/>
        </w:numPr>
        <w:ind w:left="720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32" w:history="1">
        <w:r w:rsidR="00404FFC" w:rsidRPr="001C34D1">
          <w:rPr>
            <w:rStyle w:val="Hyperlink"/>
            <w:rFonts w:asciiTheme="minorHAnsi" w:hAnsiTheme="minorHAnsi" w:cstheme="minorHAnsi"/>
          </w:rPr>
          <w:t>National Disability Employment Awareness Month 2022</w:t>
        </w:r>
      </w:hyperlink>
    </w:p>
    <w:p w14:paraId="61719230" w14:textId="6036B60C" w:rsidR="00404FFC" w:rsidRPr="001C34D1" w:rsidRDefault="004F03CA" w:rsidP="00404FFC">
      <w:pPr>
        <w:pStyle w:val="ListParagraph"/>
        <w:numPr>
          <w:ilvl w:val="1"/>
          <w:numId w:val="22"/>
        </w:numPr>
        <w:ind w:left="720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33" w:history="1">
        <w:r w:rsidR="00404FFC" w:rsidRPr="001C34D1">
          <w:rPr>
            <w:rStyle w:val="Hyperlink"/>
            <w:rFonts w:asciiTheme="minorHAnsi" w:hAnsiTheme="minorHAnsi" w:cstheme="minorHAnsi"/>
          </w:rPr>
          <w:t>History of Disability</w:t>
        </w:r>
      </w:hyperlink>
    </w:p>
    <w:p w14:paraId="43DD3A45" w14:textId="2DF2D98E" w:rsidR="007650D7" w:rsidRPr="001C34D1" w:rsidRDefault="004F03CA" w:rsidP="005E5EA6">
      <w:pPr>
        <w:pStyle w:val="ListParagraph"/>
        <w:numPr>
          <w:ilvl w:val="1"/>
          <w:numId w:val="22"/>
        </w:numPr>
        <w:ind w:left="720"/>
        <w:rPr>
          <w:rFonts w:asciiTheme="minorHAnsi" w:hAnsiTheme="minorHAnsi" w:cstheme="minorHAnsi"/>
        </w:rPr>
      </w:pPr>
      <w:hyperlink r:id="rId34" w:history="1">
        <w:r w:rsidR="00404FFC" w:rsidRPr="001C34D1">
          <w:rPr>
            <w:rStyle w:val="Hyperlink"/>
            <w:rFonts w:asciiTheme="minorHAnsi" w:hAnsiTheme="minorHAnsi" w:cstheme="minorHAnsi"/>
          </w:rPr>
          <w:t>Campaign for Disability Employment</w:t>
        </w:r>
      </w:hyperlink>
    </w:p>
    <w:sectPr w:rsidR="007650D7" w:rsidRPr="001C34D1" w:rsidSect="00AB0449">
      <w:head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15250" w14:textId="77777777" w:rsidR="00162A99" w:rsidRDefault="00162A99" w:rsidP="00AB0449">
      <w:pPr>
        <w:spacing w:line="240" w:lineRule="auto"/>
      </w:pPr>
      <w:r>
        <w:separator/>
      </w:r>
    </w:p>
  </w:endnote>
  <w:endnote w:type="continuationSeparator" w:id="0">
    <w:p w14:paraId="523F650F" w14:textId="77777777" w:rsidR="00162A99" w:rsidRDefault="00162A99" w:rsidP="00AB0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sefi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27BE7" w14:textId="77777777" w:rsidR="00162A99" w:rsidRDefault="00162A99" w:rsidP="00AB0449">
      <w:pPr>
        <w:spacing w:line="240" w:lineRule="auto"/>
      </w:pPr>
      <w:r>
        <w:separator/>
      </w:r>
    </w:p>
  </w:footnote>
  <w:footnote w:type="continuationSeparator" w:id="0">
    <w:p w14:paraId="6171F065" w14:textId="77777777" w:rsidR="00162A99" w:rsidRDefault="00162A99" w:rsidP="00AB04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B903C" w14:textId="77777777" w:rsidR="00AB0449" w:rsidRPr="00AB0449" w:rsidRDefault="00AB0449" w:rsidP="00AB0449">
    <w:pPr>
      <w:spacing w:line="240" w:lineRule="auto"/>
      <w:jc w:val="right"/>
      <w:rPr>
        <w:rFonts w:asciiTheme="minorHAnsi" w:hAnsiTheme="minorHAnsi" w:cstheme="minorHAnsi"/>
        <w:noProof/>
        <w:sz w:val="20"/>
        <w:szCs w:val="20"/>
      </w:rPr>
    </w:pPr>
    <w:r w:rsidRPr="00AB0449">
      <w:rPr>
        <w:rFonts w:asciiTheme="minorHAnsi" w:hAnsiTheme="minorHAnsi" w:cstheme="minorHAnsi"/>
        <w:noProof/>
        <w:sz w:val="20"/>
        <w:szCs w:val="20"/>
      </w:rPr>
      <w:t>Attachment A</w:t>
    </w:r>
  </w:p>
  <w:p w14:paraId="5FA91667" w14:textId="5C542A1B" w:rsidR="00AB0449" w:rsidRPr="00AB0449" w:rsidRDefault="008F15E0" w:rsidP="00AB0449">
    <w:pPr>
      <w:spacing w:line="240" w:lineRule="auto"/>
      <w:jc w:val="right"/>
      <w:rPr>
        <w:rFonts w:asciiTheme="minorHAnsi" w:hAnsiTheme="minorHAnsi" w:cstheme="minorHAnsi"/>
        <w:noProof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t>Superintendent’s Memo #231</w:t>
    </w:r>
    <w:r w:rsidR="00AB0449" w:rsidRPr="00AB0449">
      <w:rPr>
        <w:rFonts w:asciiTheme="minorHAnsi" w:hAnsiTheme="minorHAnsi" w:cstheme="minorHAnsi"/>
        <w:noProof/>
        <w:sz w:val="20"/>
        <w:szCs w:val="20"/>
      </w:rPr>
      <w:t xml:space="preserve">-22 </w:t>
    </w:r>
  </w:p>
  <w:p w14:paraId="58F43355" w14:textId="1D238B40" w:rsidR="00AB0449" w:rsidRPr="00AB0449" w:rsidRDefault="00DA2A12" w:rsidP="00AB0449">
    <w:pPr>
      <w:spacing w:line="240" w:lineRule="auto"/>
      <w:jc w:val="right"/>
      <w:rPr>
        <w:rFonts w:asciiTheme="minorHAnsi" w:hAnsiTheme="minorHAnsi" w:cstheme="minorHAnsi"/>
        <w:noProof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t>September 30</w:t>
    </w:r>
    <w:r w:rsidR="00AB0449" w:rsidRPr="00AB0449">
      <w:rPr>
        <w:rFonts w:asciiTheme="minorHAnsi" w:hAnsiTheme="minorHAnsi" w:cstheme="minorHAnsi"/>
        <w:noProof/>
        <w:sz w:val="20"/>
        <w:szCs w:val="20"/>
      </w:rPr>
      <w:t>, 2022</w:t>
    </w:r>
  </w:p>
  <w:p w14:paraId="7B47D6BA" w14:textId="77777777" w:rsidR="00AB0449" w:rsidRPr="00AB0449" w:rsidRDefault="00AB0449" w:rsidP="00AB0449">
    <w:pPr>
      <w:jc w:val="right"/>
      <w:rPr>
        <w:rFonts w:asciiTheme="minorHAnsi" w:hAnsiTheme="minorHAnsi" w:cstheme="minorHAnsi"/>
        <w:noProof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E683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E256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5ECC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D0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8A3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60F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4E1F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90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38A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F4C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6B3"/>
    <w:multiLevelType w:val="hybridMultilevel"/>
    <w:tmpl w:val="5C409AAC"/>
    <w:lvl w:ilvl="0" w:tplc="1B0638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CE6A3A"/>
    <w:multiLevelType w:val="hybridMultilevel"/>
    <w:tmpl w:val="D78803E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81CE1"/>
    <w:multiLevelType w:val="hybridMultilevel"/>
    <w:tmpl w:val="4E34A436"/>
    <w:lvl w:ilvl="0" w:tplc="8E303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5606F"/>
    <w:multiLevelType w:val="hybridMultilevel"/>
    <w:tmpl w:val="EF285A16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91022"/>
    <w:multiLevelType w:val="hybridMultilevel"/>
    <w:tmpl w:val="30AEF10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E28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72EFC"/>
    <w:multiLevelType w:val="hybridMultilevel"/>
    <w:tmpl w:val="03F67338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ACB88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A633C"/>
    <w:multiLevelType w:val="hybridMultilevel"/>
    <w:tmpl w:val="A156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BB27D3"/>
    <w:multiLevelType w:val="hybridMultilevel"/>
    <w:tmpl w:val="D78803E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11D58"/>
    <w:multiLevelType w:val="hybridMultilevel"/>
    <w:tmpl w:val="D78803E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94AAA"/>
    <w:multiLevelType w:val="hybridMultilevel"/>
    <w:tmpl w:val="ABD483D4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B9B6E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E7455"/>
    <w:multiLevelType w:val="hybridMultilevel"/>
    <w:tmpl w:val="5650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A6C81"/>
    <w:multiLevelType w:val="hybridMultilevel"/>
    <w:tmpl w:val="D78803E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B6DE9"/>
    <w:multiLevelType w:val="hybridMultilevel"/>
    <w:tmpl w:val="C19E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46F2C"/>
    <w:multiLevelType w:val="hybridMultilevel"/>
    <w:tmpl w:val="571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F428D"/>
    <w:multiLevelType w:val="hybridMultilevel"/>
    <w:tmpl w:val="F35CBE50"/>
    <w:lvl w:ilvl="0" w:tplc="8A5A1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B49C8"/>
    <w:multiLevelType w:val="hybridMultilevel"/>
    <w:tmpl w:val="CB5C407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365E3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3A5E"/>
    <w:multiLevelType w:val="hybridMultilevel"/>
    <w:tmpl w:val="AE0C8A60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B711B"/>
    <w:multiLevelType w:val="hybridMultilevel"/>
    <w:tmpl w:val="C3CE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2C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B124A"/>
    <w:multiLevelType w:val="hybridMultilevel"/>
    <w:tmpl w:val="D78803E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140F7"/>
    <w:multiLevelType w:val="hybridMultilevel"/>
    <w:tmpl w:val="D78803EC"/>
    <w:lvl w:ilvl="0" w:tplc="1B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3E17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8"/>
  </w:num>
  <w:num w:numId="5">
    <w:abstractNumId w:val="12"/>
  </w:num>
  <w:num w:numId="6">
    <w:abstractNumId w:val="20"/>
  </w:num>
  <w:num w:numId="7">
    <w:abstractNumId w:val="24"/>
  </w:num>
  <w:num w:numId="8">
    <w:abstractNumId w:val="16"/>
  </w:num>
  <w:num w:numId="9">
    <w:abstractNumId w:val="27"/>
  </w:num>
  <w:num w:numId="10">
    <w:abstractNumId w:val="18"/>
  </w:num>
  <w:num w:numId="11">
    <w:abstractNumId w:val="23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13"/>
  </w:num>
  <w:num w:numId="22">
    <w:abstractNumId w:val="26"/>
  </w:num>
  <w:num w:numId="23">
    <w:abstractNumId w:val="10"/>
  </w:num>
  <w:num w:numId="24">
    <w:abstractNumId w:val="21"/>
  </w:num>
  <w:num w:numId="25">
    <w:abstractNumId w:val="15"/>
  </w:num>
  <w:num w:numId="26">
    <w:abstractNumId w:val="25"/>
  </w:num>
  <w:num w:numId="27">
    <w:abstractNumId w:val="17"/>
  </w:num>
  <w:num w:numId="28">
    <w:abstractNumId w:val="29"/>
  </w:num>
  <w:num w:numId="29">
    <w:abstractNumId w:val="14"/>
  </w:num>
  <w:num w:numId="30">
    <w:abstractNumId w:val="28"/>
  </w:num>
  <w:num w:numId="31">
    <w:abstractNumId w:val="1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00"/>
    <w:rsid w:val="00034EFD"/>
    <w:rsid w:val="000356D2"/>
    <w:rsid w:val="0005124E"/>
    <w:rsid w:val="00156137"/>
    <w:rsid w:val="00162A99"/>
    <w:rsid w:val="001C34D1"/>
    <w:rsid w:val="002373E1"/>
    <w:rsid w:val="002614F6"/>
    <w:rsid w:val="00276640"/>
    <w:rsid w:val="002C3C15"/>
    <w:rsid w:val="002D3FD1"/>
    <w:rsid w:val="002D5A44"/>
    <w:rsid w:val="00322426"/>
    <w:rsid w:val="00341B2B"/>
    <w:rsid w:val="00364F93"/>
    <w:rsid w:val="003721B3"/>
    <w:rsid w:val="003A49B7"/>
    <w:rsid w:val="003B6500"/>
    <w:rsid w:val="003F5368"/>
    <w:rsid w:val="003F67CE"/>
    <w:rsid w:val="00404FFC"/>
    <w:rsid w:val="00441BA1"/>
    <w:rsid w:val="00456647"/>
    <w:rsid w:val="004F03CA"/>
    <w:rsid w:val="004F4487"/>
    <w:rsid w:val="0052482E"/>
    <w:rsid w:val="005A309E"/>
    <w:rsid w:val="005E1FA2"/>
    <w:rsid w:val="005E444C"/>
    <w:rsid w:val="005E5EA6"/>
    <w:rsid w:val="005F0790"/>
    <w:rsid w:val="00634317"/>
    <w:rsid w:val="00645778"/>
    <w:rsid w:val="006770C8"/>
    <w:rsid w:val="006B4B32"/>
    <w:rsid w:val="00741687"/>
    <w:rsid w:val="007607CF"/>
    <w:rsid w:val="007650D7"/>
    <w:rsid w:val="00791442"/>
    <w:rsid w:val="007A479D"/>
    <w:rsid w:val="007E6F13"/>
    <w:rsid w:val="008956A9"/>
    <w:rsid w:val="00896912"/>
    <w:rsid w:val="008B0E05"/>
    <w:rsid w:val="008E7AAF"/>
    <w:rsid w:val="008F15E0"/>
    <w:rsid w:val="0091077F"/>
    <w:rsid w:val="009178A3"/>
    <w:rsid w:val="009442CB"/>
    <w:rsid w:val="00953541"/>
    <w:rsid w:val="00A45F45"/>
    <w:rsid w:val="00A607E2"/>
    <w:rsid w:val="00AB0449"/>
    <w:rsid w:val="00B03A97"/>
    <w:rsid w:val="00B05863"/>
    <w:rsid w:val="00B35FE7"/>
    <w:rsid w:val="00B900D0"/>
    <w:rsid w:val="00BB7C26"/>
    <w:rsid w:val="00BE0B0F"/>
    <w:rsid w:val="00BF37A0"/>
    <w:rsid w:val="00C110F4"/>
    <w:rsid w:val="00C13414"/>
    <w:rsid w:val="00CB7E39"/>
    <w:rsid w:val="00D1015C"/>
    <w:rsid w:val="00D10C8E"/>
    <w:rsid w:val="00D11834"/>
    <w:rsid w:val="00D54185"/>
    <w:rsid w:val="00D84FBC"/>
    <w:rsid w:val="00D9457E"/>
    <w:rsid w:val="00DA2A12"/>
    <w:rsid w:val="00DC5E71"/>
    <w:rsid w:val="00DD6D00"/>
    <w:rsid w:val="00E10F80"/>
    <w:rsid w:val="00EB18EB"/>
    <w:rsid w:val="00F96B4B"/>
    <w:rsid w:val="00FC1F81"/>
    <w:rsid w:val="00FC61EA"/>
    <w:rsid w:val="00FE7618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1612"/>
  <w15:chartTrackingRefBased/>
  <w15:docId w15:val="{531BCFDE-8AC3-41F9-86B7-F9755DAD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rdo" w:hAnsi="Times New Roman" w:cs="Cardo"/>
        <w:sz w:val="24"/>
        <w:szCs w:val="24"/>
        <w:lang w:val="en-US" w:eastAsia="en-US" w:bidi="ar-SA"/>
      </w:rPr>
    </w:rPrDefault>
    <w:pPrDefault>
      <w:pPr>
        <w:spacing w:after="3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F13"/>
    <w:pPr>
      <w:spacing w:after="0"/>
    </w:pPr>
    <w:rPr>
      <w:rFonts w:ascii="Calibri" w:hAnsi="Calibri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EA6"/>
    <w:pPr>
      <w:keepNext/>
      <w:keepLines/>
      <w:spacing w:before="280" w:after="280" w:line="259" w:lineRule="auto"/>
      <w:ind w:left="-547" w:right="-547"/>
      <w:jc w:val="center"/>
      <w:outlineLvl w:val="0"/>
    </w:pPr>
    <w:rPr>
      <w:rFonts w:ascii="Georgia" w:eastAsia="Josefin Sans" w:hAnsi="Georgia" w:cs="Josefin Sans"/>
      <w:b/>
      <w:color w:val="003B67"/>
      <w:spacing w:val="6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EA6"/>
    <w:pPr>
      <w:keepNext/>
      <w:keepLines/>
      <w:spacing w:before="240" w:after="60"/>
      <w:outlineLvl w:val="1"/>
    </w:pPr>
    <w:rPr>
      <w:rFonts w:ascii="Georgia" w:eastAsia="Josefin Sans" w:hAnsi="Georgia" w:cs="Josefin Sans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414"/>
    <w:pPr>
      <w:keepNext/>
      <w:keepLines/>
      <w:spacing w:before="360" w:after="120"/>
      <w:jc w:val="center"/>
      <w:outlineLvl w:val="2"/>
    </w:pPr>
    <w:rPr>
      <w:b/>
      <w:sz w:val="3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13414"/>
    <w:pPr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3414"/>
    <w:pPr>
      <w:spacing w:before="360" w:after="120"/>
      <w:outlineLvl w:val="4"/>
    </w:pPr>
    <w:rPr>
      <w:b/>
      <w:sz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3414"/>
    <w:pPr>
      <w:keepNext/>
      <w:keepLines/>
      <w:spacing w:before="240" w:after="120"/>
      <w:outlineLvl w:val="5"/>
    </w:pPr>
    <w:rPr>
      <w:rFonts w:eastAsia="Trebuchet MS" w:cs="Trebuchet MS"/>
      <w:b/>
    </w:rPr>
  </w:style>
  <w:style w:type="paragraph" w:styleId="Heading7">
    <w:name w:val="heading 7"/>
    <w:aliases w:val="Numbered List"/>
    <w:basedOn w:val="Normal"/>
    <w:next w:val="Normal"/>
    <w:link w:val="Heading7Char"/>
    <w:uiPriority w:val="9"/>
    <w:semiHidden/>
    <w:unhideWhenUsed/>
    <w:qFormat/>
    <w:rsid w:val="00C13414"/>
    <w:pPr>
      <w:keepNext/>
      <w:keepLines/>
      <w:tabs>
        <w:tab w:val="num" w:pos="720"/>
      </w:tabs>
      <w:spacing w:before="40"/>
      <w:outlineLvl w:val="6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EA6"/>
    <w:rPr>
      <w:rFonts w:ascii="Georgia" w:eastAsia="Josefin Sans" w:hAnsi="Georgia" w:cs="Josefin Sans"/>
      <w:b/>
      <w:color w:val="003B67"/>
      <w:spacing w:val="6"/>
      <w:sz w:val="4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5EA6"/>
    <w:rPr>
      <w:rFonts w:ascii="Georgia" w:eastAsia="Josefin Sans" w:hAnsi="Georgia" w:cs="Josefin Sans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13414"/>
    <w:rPr>
      <w:b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13414"/>
    <w:rPr>
      <w:b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13414"/>
    <w:rPr>
      <w:b/>
      <w:sz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3414"/>
    <w:rPr>
      <w:rFonts w:eastAsia="Trebuchet MS" w:cs="Trebuchet MS"/>
      <w:b/>
      <w:sz w:val="28"/>
    </w:rPr>
  </w:style>
  <w:style w:type="character" w:customStyle="1" w:styleId="Heading7Char">
    <w:name w:val="Heading 7 Char"/>
    <w:aliases w:val="Numbered List Char"/>
    <w:basedOn w:val="DefaultParagraphFont"/>
    <w:link w:val="Heading7"/>
    <w:uiPriority w:val="9"/>
    <w:semiHidden/>
    <w:rsid w:val="00C13414"/>
    <w:rPr>
      <w:rFonts w:eastAsiaTheme="majorEastAsia" w:cstheme="majorBidi"/>
      <w:i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C134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414"/>
  </w:style>
  <w:style w:type="paragraph" w:styleId="Header">
    <w:name w:val="header"/>
    <w:basedOn w:val="Normal"/>
    <w:link w:val="HeaderChar"/>
    <w:uiPriority w:val="99"/>
    <w:unhideWhenUsed/>
    <w:rsid w:val="00C134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414"/>
  </w:style>
  <w:style w:type="paragraph" w:styleId="Subtitle">
    <w:name w:val="Subtitle"/>
    <w:basedOn w:val="Normal"/>
    <w:next w:val="Normal"/>
    <w:link w:val="SubtitleChar"/>
    <w:uiPriority w:val="11"/>
    <w:qFormat/>
    <w:rsid w:val="00C13414"/>
    <w:pPr>
      <w:keepNext/>
      <w:keepLines/>
    </w:pPr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13414"/>
    <w:rPr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C13414"/>
    <w:pPr>
      <w:keepNext/>
      <w:keepLines/>
      <w:spacing w:after="300"/>
    </w:pPr>
    <w:rPr>
      <w:rFonts w:ascii="Trebuchet MS" w:eastAsia="Josefin Sans" w:hAnsi="Trebuchet MS" w:cs="Josefin Sans"/>
      <w:color w:val="D50032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C13414"/>
    <w:rPr>
      <w:rFonts w:ascii="Trebuchet MS" w:eastAsia="Josefin Sans" w:hAnsi="Trebuchet MS" w:cs="Josefin Sans"/>
      <w:color w:val="D50032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3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5124E"/>
    <w:rPr>
      <w:rFonts w:ascii="Calibri" w:hAnsi="Calibri"/>
      <w:color w:val="BFBFBF"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05124E"/>
    <w:rPr>
      <w:rFonts w:ascii="Calibri" w:hAnsi="Calibri"/>
      <w:color w:val="003B71"/>
      <w:sz w:val="28"/>
      <w:u w:val="single"/>
    </w:rPr>
  </w:style>
  <w:style w:type="paragraph" w:styleId="ListParagraph">
    <w:name w:val="List Paragraph"/>
    <w:basedOn w:val="Normal"/>
    <w:uiPriority w:val="34"/>
    <w:qFormat/>
    <w:rsid w:val="00C13414"/>
    <w:pPr>
      <w:ind w:left="720"/>
      <w:contextualSpacing/>
    </w:pPr>
  </w:style>
  <w:style w:type="table" w:styleId="TableGrid">
    <w:name w:val="Table Grid"/>
    <w:basedOn w:val="TableNormal"/>
    <w:uiPriority w:val="39"/>
    <w:rsid w:val="00C1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4487"/>
    <w:pPr>
      <w:spacing w:after="0" w:line="240" w:lineRule="auto"/>
    </w:pPr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ife4me.com/" TargetMode="External"/><Relationship Id="rId18" Type="http://schemas.openxmlformats.org/officeDocument/2006/relationships/hyperlink" Target="https://www.wwrc.virginia.gov/" TargetMode="External"/><Relationship Id="rId26" Type="http://schemas.openxmlformats.org/officeDocument/2006/relationships/hyperlink" Target="https://ttaconline.org/Resource/JWHaEa5BS755-YwnVDt1tA/Resource-tips-for-teaching-self-determination-at-the-elementary-level" TargetMode="External"/><Relationship Id="rId21" Type="http://schemas.openxmlformats.org/officeDocument/2006/relationships/hyperlink" Target="https://ttaconline.org/Resource/JWHaEa5BS74-mFca7dklcQ/Resource-youth-leadership-academy-yla-virginia-board-for-people-with-disabilities" TargetMode="External"/><Relationship Id="rId34" Type="http://schemas.openxmlformats.org/officeDocument/2006/relationships/hyperlink" Target="https://www.whatcanyoudocampaign.org/psa-campaigns/i-can-psa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eb.partnership.vcu.edu/InclusionProject/navigatinglife/story.html" TargetMode="External"/><Relationship Id="rId17" Type="http://schemas.openxmlformats.org/officeDocument/2006/relationships/hyperlink" Target="https://doe.virginia.gov/special_ed/index.shtml" TargetMode="External"/><Relationship Id="rId25" Type="http://schemas.openxmlformats.org/officeDocument/2006/relationships/hyperlink" Target="https://ttaconline.org/Online-Training/MLbTE3FyBnEyNgMDQdOxwbcnY-RqomBz/Online-Training-im-determined-archived-webinar-competence-autonomy-and-relatedness" TargetMode="External"/><Relationship Id="rId33" Type="http://schemas.openxmlformats.org/officeDocument/2006/relationships/hyperlink" Target="https://www.imdetermined.org/search/?fwp_global_search=History+of+Disabili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virginia.gov/instruction/career_technical/index.shtml" TargetMode="External"/><Relationship Id="rId20" Type="http://schemas.openxmlformats.org/officeDocument/2006/relationships/hyperlink" Target="https://www.dbvi.virginia.gov/resources.htm" TargetMode="External"/><Relationship Id="rId29" Type="http://schemas.openxmlformats.org/officeDocument/2006/relationships/hyperlink" Target="https://aceitincollege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rtnership.vcu.edu/programs/education/inclusion-day/" TargetMode="External"/><Relationship Id="rId24" Type="http://schemas.openxmlformats.org/officeDocument/2006/relationships/hyperlink" Target="https://vafamilysped.org/life-after-hs" TargetMode="External"/><Relationship Id="rId32" Type="http://schemas.openxmlformats.org/officeDocument/2006/relationships/hyperlink" Target="https://www.dol.gov/agencies/odep/initiatives/ndeam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oe.virginia.gov/instruction/graduation/index.shtml" TargetMode="External"/><Relationship Id="rId23" Type="http://schemas.openxmlformats.org/officeDocument/2006/relationships/hyperlink" Target="https://vafamilysped.org/Search" TargetMode="External"/><Relationship Id="rId28" Type="http://schemas.openxmlformats.org/officeDocument/2006/relationships/hyperlink" Target="https://centerontransition.org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dbhds.virginia.gov/developmental-services/my-life-my-community-waiver/" TargetMode="External"/><Relationship Id="rId31" Type="http://schemas.openxmlformats.org/officeDocument/2006/relationships/hyperlink" Target="https://www.dol.gov/agencies/odep/program-areas/individuals/youth/transition/federal-partn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mdetermined.org/" TargetMode="External"/><Relationship Id="rId22" Type="http://schemas.openxmlformats.org/officeDocument/2006/relationships/hyperlink" Target="https://peatc.org/services/youth/" TargetMode="External"/><Relationship Id="rId27" Type="http://schemas.openxmlformats.org/officeDocument/2006/relationships/hyperlink" Target="https://ttaconline.org/Resource/JWHaEa5BS76B9uL-tMNDiQ/Resource-impact-feature-issue-on-self-determination-and-supported-decision-making-for-people-with" TargetMode="External"/><Relationship Id="rId30" Type="http://schemas.openxmlformats.org/officeDocument/2006/relationships/hyperlink" Target="https://masonlife.gmu.edu/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C66DD6878247934C3032C88502BD" ma:contentTypeVersion="14" ma:contentTypeDescription="Create a new document." ma:contentTypeScope="" ma:versionID="852b1eccf9b27fb76665a9724949d384">
  <xsd:schema xmlns:xsd="http://www.w3.org/2001/XMLSchema" xmlns:xs="http://www.w3.org/2001/XMLSchema" xmlns:p="http://schemas.microsoft.com/office/2006/metadata/properties" xmlns:ns3="e57f6c35-541a-4073-a2f6-49dc8be0127c" xmlns:ns4="67ced3dd-177e-454b-b64a-ad68f0d994e1" targetNamespace="http://schemas.microsoft.com/office/2006/metadata/properties" ma:root="true" ma:fieldsID="920d31c86d44853bf61a4386d519c36f" ns3:_="" ns4:_="">
    <xsd:import namespace="e57f6c35-541a-4073-a2f6-49dc8be0127c"/>
    <xsd:import namespace="67ced3dd-177e-454b-b64a-ad68f0d994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6c35-541a-4073-a2f6-49dc8be01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d3dd-177e-454b-b64a-ad68f0d9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9DD39-9866-46C8-A092-E994759FE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f6c35-541a-4073-a2f6-49dc8be0127c"/>
    <ds:schemaRef ds:uri="67ced3dd-177e-454b-b64a-ad68f0d9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B459C-AAE8-4320-80D1-DE5E4AE56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EA422-7A97-4857-ACCE-18F3FFAB6621}">
  <ds:schemaRefs>
    <ds:schemaRef ds:uri="http://schemas.microsoft.com/office/2006/documentManagement/types"/>
    <ds:schemaRef ds:uri="e57f6c35-541a-4073-a2f6-49dc8be0127c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7ced3dd-177e-454b-b64a-ad68f0d994e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for Disability History and Awareness Month</vt:lpstr>
    </vt:vector>
  </TitlesOfParts>
  <Company>Virginia Information Technologies Agency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for Disability History and Awareness Month</dc:title>
  <dc:subject/>
  <dc:creator>Virginia Department of Education</dc:creator>
  <cp:keywords/>
  <dc:description/>
  <cp:lastModifiedBy>Clare M  Talbert</cp:lastModifiedBy>
  <cp:revision>2</cp:revision>
  <dcterms:created xsi:type="dcterms:W3CDTF">2022-10-03T21:50:00Z</dcterms:created>
  <dcterms:modified xsi:type="dcterms:W3CDTF">2022-10-03T21:50:00Z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0x0101009A88C66DD6878247934C3032C88502BD</vt:lpwstr>
  </property>
</Properties>
</file>